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333D" w:rsidRDefault="004E333D" w:rsidP="004E333D">
      <w:pPr>
        <w:jc w:val="center"/>
        <w:rPr>
          <w:rFonts w:ascii="Times New Roman" w:hAnsi="Times New Roman" w:cs="Times New Roman"/>
          <w:sz w:val="40"/>
          <w:szCs w:val="40"/>
        </w:rPr>
      </w:pPr>
      <w:r w:rsidRPr="004E333D">
        <w:rPr>
          <w:rFonts w:ascii="Times New Roman" w:hAnsi="Times New Roman" w:cs="Times New Roman"/>
          <w:sz w:val="40"/>
          <w:szCs w:val="40"/>
        </w:rPr>
        <w:t xml:space="preserve">Консультация </w:t>
      </w:r>
      <w:r>
        <w:rPr>
          <w:rFonts w:ascii="Times New Roman" w:hAnsi="Times New Roman" w:cs="Times New Roman"/>
          <w:sz w:val="40"/>
          <w:szCs w:val="40"/>
        </w:rPr>
        <w:t>для родителей</w:t>
      </w:r>
    </w:p>
    <w:p w:rsidR="008845EA" w:rsidRDefault="004E333D" w:rsidP="004E333D">
      <w:pPr>
        <w:jc w:val="center"/>
        <w:rPr>
          <w:rFonts w:ascii="Times New Roman" w:hAnsi="Times New Roman" w:cs="Times New Roman"/>
          <w:sz w:val="40"/>
          <w:szCs w:val="40"/>
        </w:rPr>
      </w:pPr>
      <w:r>
        <w:rPr>
          <w:rFonts w:ascii="Times New Roman" w:hAnsi="Times New Roman" w:cs="Times New Roman"/>
          <w:sz w:val="40"/>
          <w:szCs w:val="40"/>
        </w:rPr>
        <w:t>«Поделки из бросового материала»</w:t>
      </w:r>
    </w:p>
    <w:p w:rsidR="004E333D" w:rsidRDefault="004E333D" w:rsidP="004E333D">
      <w:pPr>
        <w:spacing w:after="0" w:line="360" w:lineRule="auto"/>
        <w:rPr>
          <w:rFonts w:ascii="Times New Roman" w:hAnsi="Times New Roman" w:cs="Times New Roman"/>
          <w:sz w:val="28"/>
          <w:szCs w:val="28"/>
        </w:rPr>
      </w:pPr>
      <w:r w:rsidRPr="004E333D">
        <w:rPr>
          <w:rFonts w:ascii="Times New Roman" w:hAnsi="Times New Roman" w:cs="Times New Roman"/>
          <w:sz w:val="28"/>
          <w:szCs w:val="28"/>
        </w:rPr>
        <w:t>Бросовый материал даёт огромные возможности для осуществления фантазий. Самое интересное, что такой материал для поделок в этом случае находится под рукой. Для того, чтобы смастерить что-то занятное, не нужно идти в магазин, ехать в лес или идти в парк и собирать природный материал. Все необходимое можно найти у себя в бытовых твердых отходах или в дальнем пыльном закутке гаража. Яичные контейнеры, скорлупа, пластиковые и стеклянные бутылки, твердые пакеты из-под молочных продуктов, соков и многое другое являются прекрасным, бесплатным поделочным материалом. В процессе работы дети приобретают трудовые умения и навыки, развивают творческое воображение и конструктивное мышление, осваивают способы работы с различными инструментами, подходящими именно к тому материалу, с которым в данный момент работают. Таким образом, поделки из бросового материала помогут ваши деткам ценить каждую мелочь. И главное — включать свое воображение и фантазию относительно того, как можно использовать тот или иной бросовый материал. </w:t>
      </w:r>
    </w:p>
    <w:p w:rsidR="004E333D" w:rsidRPr="00AF0584" w:rsidRDefault="004E333D" w:rsidP="004E333D">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В данной консультации рассмотрим варианты поделок из такого бросового </w:t>
      </w:r>
      <w:r w:rsidRPr="00AF0584">
        <w:rPr>
          <w:rFonts w:ascii="Times New Roman" w:hAnsi="Times New Roman" w:cs="Times New Roman"/>
          <w:sz w:val="28"/>
          <w:szCs w:val="28"/>
        </w:rPr>
        <w:t>материала как пластиковые стаканчики.</w:t>
      </w:r>
    </w:p>
    <w:p w:rsidR="004E333D" w:rsidRDefault="004E333D" w:rsidP="004E333D">
      <w:pPr>
        <w:spacing w:after="0" w:line="360" w:lineRule="auto"/>
        <w:rPr>
          <w:rFonts w:ascii="Times New Roman" w:hAnsi="Times New Roman" w:cs="Times New Roman"/>
          <w:sz w:val="28"/>
          <w:szCs w:val="28"/>
        </w:rPr>
      </w:pPr>
      <w:r w:rsidRPr="00AF0584">
        <w:rPr>
          <w:rFonts w:ascii="Times New Roman" w:hAnsi="Times New Roman" w:cs="Times New Roman"/>
          <w:sz w:val="28"/>
          <w:szCs w:val="28"/>
        </w:rPr>
        <w:t xml:space="preserve">Они открывают широкое поле деятельности для творческих людей с хорошим воображением и смекалкой. Но самые интересные изделия из стаканчиков – это детские поделки и игрушки. Простейшие </w:t>
      </w:r>
      <w:r w:rsidRPr="00AF0584">
        <w:rPr>
          <w:rStyle w:val="a3"/>
          <w:rFonts w:ascii="Times New Roman" w:hAnsi="Times New Roman" w:cs="Times New Roman"/>
          <w:sz w:val="28"/>
          <w:szCs w:val="28"/>
        </w:rPr>
        <w:t>детские поделки из бросового материала</w:t>
      </w:r>
      <w:r w:rsidRPr="00AF0584">
        <w:rPr>
          <w:rFonts w:ascii="Times New Roman" w:hAnsi="Times New Roman" w:cs="Times New Roman"/>
          <w:sz w:val="28"/>
          <w:szCs w:val="28"/>
        </w:rPr>
        <w:t xml:space="preserve"> </w:t>
      </w:r>
      <w:r w:rsidR="004403FC" w:rsidRPr="00AF0584">
        <w:rPr>
          <w:rFonts w:ascii="Times New Roman" w:hAnsi="Times New Roman" w:cs="Times New Roman"/>
          <w:sz w:val="28"/>
          <w:szCs w:val="28"/>
        </w:rPr>
        <w:t>получаются,</w:t>
      </w:r>
      <w:r w:rsidR="004403FC">
        <w:rPr>
          <w:rFonts w:ascii="Times New Roman" w:hAnsi="Times New Roman" w:cs="Times New Roman"/>
          <w:sz w:val="28"/>
          <w:szCs w:val="28"/>
        </w:rPr>
        <w:t xml:space="preserve"> например,</w:t>
      </w:r>
      <w:r w:rsidRPr="00AF0584">
        <w:rPr>
          <w:rFonts w:ascii="Times New Roman" w:hAnsi="Times New Roman" w:cs="Times New Roman"/>
          <w:sz w:val="28"/>
          <w:szCs w:val="28"/>
        </w:rPr>
        <w:t xml:space="preserve"> из перевёрнутого </w:t>
      </w:r>
      <w:r w:rsidR="004403FC">
        <w:rPr>
          <w:rFonts w:ascii="Times New Roman" w:hAnsi="Times New Roman" w:cs="Times New Roman"/>
          <w:sz w:val="28"/>
          <w:szCs w:val="28"/>
        </w:rPr>
        <w:t xml:space="preserve">бумажного </w:t>
      </w:r>
      <w:r w:rsidRPr="00AF0584">
        <w:rPr>
          <w:rFonts w:ascii="Times New Roman" w:hAnsi="Times New Roman" w:cs="Times New Roman"/>
          <w:sz w:val="28"/>
          <w:szCs w:val="28"/>
        </w:rPr>
        <w:t>стаканчика, который станет телом будущего изделия. К нему приклеиваются волосы, ротик, глаза, руки, вырезанные их бумаги; иные детали дорисовываются маркерами. И выходят смешные человечки, пингвины, роботы и т.п.</w:t>
      </w:r>
    </w:p>
    <w:p w:rsidR="00AF0584" w:rsidRDefault="00AF0584" w:rsidP="004E333D">
      <w:pPr>
        <w:spacing w:after="0" w:line="360" w:lineRule="auto"/>
        <w:rPr>
          <w:rFonts w:ascii="Times New Roman" w:hAnsi="Times New Roman" w:cs="Times New Roman"/>
          <w:sz w:val="28"/>
          <w:szCs w:val="28"/>
        </w:rPr>
      </w:pPr>
      <w:r w:rsidRPr="00AF0584">
        <w:rPr>
          <w:rFonts w:ascii="Times New Roman" w:hAnsi="Times New Roman" w:cs="Times New Roman"/>
          <w:sz w:val="28"/>
          <w:szCs w:val="28"/>
        </w:rPr>
        <w:lastRenderedPageBreak/>
        <w:t xml:space="preserve">Ещё </w:t>
      </w:r>
      <w:r w:rsidR="004403FC">
        <w:rPr>
          <w:rFonts w:ascii="Times New Roman" w:hAnsi="Times New Roman" w:cs="Times New Roman"/>
          <w:sz w:val="28"/>
          <w:szCs w:val="28"/>
        </w:rPr>
        <w:t>такой</w:t>
      </w:r>
      <w:r w:rsidRPr="00AF0584">
        <w:rPr>
          <w:rFonts w:ascii="Times New Roman" w:hAnsi="Times New Roman" w:cs="Times New Roman"/>
          <w:sz w:val="28"/>
          <w:szCs w:val="28"/>
        </w:rPr>
        <w:t xml:space="preserve"> стаканчик может стать домиком для небольшой игрушки или елочным украшением. Для новогодней поделки из бумаги вырезается круг, диаметром чуть больше размера стакана. Используя ножницы, края круга делаются волнистыми. На бумажный круг приклеиваются миниатюрные фигурки из глины, папье-маше или другого материала. Из мишуры и ваты оформляется снежная композиция. В днище пластикового стаканчика проделывается отверстие, в которое продевается нитка. Стаканчик переворачивается дном вверх и тоже приклеивается к бумажной основе.</w:t>
      </w:r>
    </w:p>
    <w:p w:rsidR="00AF0584" w:rsidRPr="00AF0584" w:rsidRDefault="00AF0584" w:rsidP="004E333D">
      <w:pPr>
        <w:spacing w:after="0" w:line="360" w:lineRule="auto"/>
        <w:rPr>
          <w:rFonts w:ascii="Times New Roman" w:hAnsi="Times New Roman" w:cs="Times New Roman"/>
          <w:sz w:val="28"/>
          <w:szCs w:val="28"/>
        </w:rPr>
      </w:pPr>
      <w:r w:rsidRPr="00AF0584">
        <w:rPr>
          <w:rFonts w:ascii="Times New Roman" w:hAnsi="Times New Roman" w:cs="Times New Roman"/>
          <w:sz w:val="28"/>
          <w:szCs w:val="28"/>
        </w:rPr>
        <w:t>А если обклеить стаканчик креповой или гофрирова</w:t>
      </w:r>
      <w:r>
        <w:rPr>
          <w:rFonts w:ascii="Times New Roman" w:hAnsi="Times New Roman" w:cs="Times New Roman"/>
          <w:sz w:val="28"/>
          <w:szCs w:val="28"/>
        </w:rPr>
        <w:t>нной бумагой, украсить его и сте</w:t>
      </w:r>
      <w:r w:rsidRPr="00AF0584">
        <w:rPr>
          <w:rFonts w:ascii="Times New Roman" w:hAnsi="Times New Roman" w:cs="Times New Roman"/>
          <w:sz w:val="28"/>
          <w:szCs w:val="28"/>
        </w:rPr>
        <w:t>плером прикрепить сверху полосу из картона в виде дуги, то получится симпатичная корзинка. В неё можно складывать всякие мелочи, хранить детские заколки, мелкие игрушки или фантики. Получится очень полезная вещь.</w:t>
      </w:r>
    </w:p>
    <w:p w:rsidR="004E3035" w:rsidRDefault="00AF0584" w:rsidP="004E333D">
      <w:pPr>
        <w:spacing w:after="0" w:line="360" w:lineRule="auto"/>
        <w:rPr>
          <w:rFonts w:ascii="Times New Roman" w:hAnsi="Times New Roman" w:cs="Times New Roman"/>
          <w:sz w:val="28"/>
          <w:szCs w:val="28"/>
        </w:rPr>
      </w:pPr>
      <w:r>
        <w:rPr>
          <w:rFonts w:ascii="Times New Roman" w:hAnsi="Times New Roman" w:cs="Times New Roman"/>
          <w:sz w:val="28"/>
          <w:szCs w:val="28"/>
        </w:rPr>
        <w:t>Придумывая разнообразные и творческие</w:t>
      </w:r>
      <w:r w:rsidRPr="00AF0584">
        <w:rPr>
          <w:rFonts w:ascii="Times New Roman" w:hAnsi="Times New Roman" w:cs="Times New Roman"/>
          <w:sz w:val="28"/>
          <w:szCs w:val="28"/>
        </w:rPr>
        <w:t xml:space="preserve"> изделия из пластиковых</w:t>
      </w:r>
      <w:r>
        <w:rPr>
          <w:rFonts w:ascii="Times New Roman" w:hAnsi="Times New Roman" w:cs="Times New Roman"/>
          <w:sz w:val="28"/>
          <w:szCs w:val="28"/>
        </w:rPr>
        <w:t xml:space="preserve"> и бумажных стаканчиков,</w:t>
      </w:r>
      <w:r>
        <w:rPr>
          <w:rStyle w:val="a3"/>
          <w:rFonts w:ascii="Times New Roman" w:hAnsi="Times New Roman" w:cs="Times New Roman"/>
          <w:b w:val="0"/>
          <w:sz w:val="28"/>
          <w:szCs w:val="28"/>
        </w:rPr>
        <w:t xml:space="preserve"> вы развиваете</w:t>
      </w:r>
      <w:r w:rsidRPr="00AF0584">
        <w:rPr>
          <w:rStyle w:val="a3"/>
          <w:rFonts w:ascii="Times New Roman" w:hAnsi="Times New Roman" w:cs="Times New Roman"/>
          <w:b w:val="0"/>
          <w:sz w:val="28"/>
          <w:szCs w:val="28"/>
        </w:rPr>
        <w:t xml:space="preserve"> творчес</w:t>
      </w:r>
      <w:r>
        <w:rPr>
          <w:rStyle w:val="a3"/>
          <w:rFonts w:ascii="Times New Roman" w:hAnsi="Times New Roman" w:cs="Times New Roman"/>
          <w:b w:val="0"/>
          <w:sz w:val="28"/>
          <w:szCs w:val="28"/>
        </w:rPr>
        <w:t>кое воображение и фантазию</w:t>
      </w:r>
      <w:r w:rsidR="004E3035">
        <w:rPr>
          <w:rStyle w:val="a3"/>
          <w:rFonts w:ascii="Times New Roman" w:hAnsi="Times New Roman" w:cs="Times New Roman"/>
          <w:b w:val="0"/>
          <w:sz w:val="28"/>
          <w:szCs w:val="28"/>
        </w:rPr>
        <w:t>,  ребенка, креативность и творчество</w:t>
      </w:r>
      <w:r w:rsidRPr="00AF0584">
        <w:rPr>
          <w:rFonts w:ascii="Times New Roman" w:hAnsi="Times New Roman" w:cs="Times New Roman"/>
          <w:sz w:val="28"/>
          <w:szCs w:val="28"/>
        </w:rPr>
        <w:t>.</w:t>
      </w:r>
    </w:p>
    <w:p w:rsidR="00AF0584" w:rsidRDefault="00AF0584" w:rsidP="004E333D">
      <w:pPr>
        <w:spacing w:after="0" w:line="360" w:lineRule="auto"/>
        <w:rPr>
          <w:rFonts w:ascii="Times New Roman" w:hAnsi="Times New Roman" w:cs="Times New Roman"/>
          <w:sz w:val="28"/>
          <w:szCs w:val="28"/>
        </w:rPr>
      </w:pPr>
      <w:r w:rsidRPr="00AF0584">
        <w:rPr>
          <w:rFonts w:ascii="Times New Roman" w:hAnsi="Times New Roman" w:cs="Times New Roman"/>
          <w:sz w:val="28"/>
          <w:szCs w:val="28"/>
        </w:rPr>
        <w:t xml:space="preserve"> </w:t>
      </w:r>
      <w:r w:rsidR="002631C0">
        <w:rPr>
          <w:rFonts w:ascii="Times New Roman" w:hAnsi="Times New Roman" w:cs="Times New Roman"/>
          <w:sz w:val="28"/>
          <w:szCs w:val="28"/>
        </w:rPr>
        <w:t xml:space="preserve">Разнообразные образцы </w:t>
      </w:r>
      <w:r w:rsidR="004E3035">
        <w:rPr>
          <w:rFonts w:ascii="Times New Roman" w:hAnsi="Times New Roman" w:cs="Times New Roman"/>
          <w:sz w:val="28"/>
          <w:szCs w:val="28"/>
        </w:rPr>
        <w:t>работ,</w:t>
      </w:r>
      <w:r w:rsidR="002631C0">
        <w:rPr>
          <w:rFonts w:ascii="Times New Roman" w:hAnsi="Times New Roman" w:cs="Times New Roman"/>
          <w:sz w:val="28"/>
          <w:szCs w:val="28"/>
        </w:rPr>
        <w:t xml:space="preserve"> </w:t>
      </w:r>
      <w:r w:rsidR="004E3035">
        <w:rPr>
          <w:rFonts w:ascii="Times New Roman" w:hAnsi="Times New Roman" w:cs="Times New Roman"/>
          <w:sz w:val="28"/>
          <w:szCs w:val="28"/>
        </w:rPr>
        <w:t>можно, посмотреть в</w:t>
      </w:r>
      <w:r w:rsidR="002631C0">
        <w:rPr>
          <w:rFonts w:ascii="Times New Roman" w:hAnsi="Times New Roman" w:cs="Times New Roman"/>
          <w:sz w:val="28"/>
          <w:szCs w:val="28"/>
        </w:rPr>
        <w:t xml:space="preserve"> электронных источниках. </w:t>
      </w:r>
      <w:r w:rsidRPr="00AF0584">
        <w:rPr>
          <w:rFonts w:ascii="Times New Roman" w:hAnsi="Times New Roman" w:cs="Times New Roman"/>
          <w:sz w:val="28"/>
          <w:szCs w:val="28"/>
        </w:rPr>
        <w:t>Они предлагают довольно необычные решения</w:t>
      </w:r>
      <w:r w:rsidR="002631C0">
        <w:rPr>
          <w:rFonts w:ascii="Times New Roman" w:hAnsi="Times New Roman" w:cs="Times New Roman"/>
          <w:sz w:val="28"/>
          <w:szCs w:val="28"/>
        </w:rPr>
        <w:t xml:space="preserve"> по использованию </w:t>
      </w:r>
      <w:r w:rsidR="004E3035">
        <w:rPr>
          <w:rFonts w:ascii="Times New Roman" w:hAnsi="Times New Roman" w:cs="Times New Roman"/>
          <w:sz w:val="28"/>
          <w:szCs w:val="28"/>
        </w:rPr>
        <w:t xml:space="preserve"> таких стаканчиков </w:t>
      </w:r>
      <w:r w:rsidRPr="00AF0584">
        <w:rPr>
          <w:rFonts w:ascii="Times New Roman" w:hAnsi="Times New Roman" w:cs="Times New Roman"/>
          <w:sz w:val="28"/>
          <w:szCs w:val="28"/>
        </w:rPr>
        <w:t xml:space="preserve"> </w:t>
      </w:r>
      <w:bookmarkStart w:id="0" w:name="_GoBack"/>
      <w:bookmarkEnd w:id="0"/>
      <w:r w:rsidRPr="00AF0584">
        <w:rPr>
          <w:rFonts w:ascii="Times New Roman" w:hAnsi="Times New Roman" w:cs="Times New Roman"/>
          <w:sz w:val="28"/>
          <w:szCs w:val="28"/>
        </w:rPr>
        <w:t>для детских поделок.</w:t>
      </w:r>
    </w:p>
    <w:p w:rsidR="008F09D0" w:rsidRDefault="008F09D0" w:rsidP="004E333D">
      <w:pPr>
        <w:spacing w:after="0" w:line="360" w:lineRule="auto"/>
        <w:rPr>
          <w:rFonts w:ascii="Times New Roman" w:hAnsi="Times New Roman" w:cs="Times New Roman"/>
          <w:sz w:val="28"/>
          <w:szCs w:val="28"/>
        </w:rPr>
      </w:pPr>
    </w:p>
    <w:p w:rsidR="008F09D0" w:rsidRDefault="008F09D0" w:rsidP="004E333D">
      <w:pPr>
        <w:spacing w:after="0" w:line="360" w:lineRule="auto"/>
        <w:rPr>
          <w:rFonts w:ascii="Times New Roman" w:hAnsi="Times New Roman" w:cs="Times New Roman"/>
          <w:sz w:val="28"/>
          <w:szCs w:val="28"/>
        </w:rPr>
      </w:pPr>
    </w:p>
    <w:p w:rsidR="008F09D0" w:rsidRDefault="008F09D0" w:rsidP="004E333D">
      <w:pPr>
        <w:spacing w:after="0" w:line="360" w:lineRule="auto"/>
        <w:rPr>
          <w:rFonts w:ascii="Times New Roman" w:hAnsi="Times New Roman" w:cs="Times New Roman"/>
          <w:sz w:val="28"/>
          <w:szCs w:val="28"/>
        </w:rPr>
      </w:pPr>
    </w:p>
    <w:p w:rsidR="008F09D0" w:rsidRDefault="008F09D0" w:rsidP="004E333D">
      <w:pPr>
        <w:spacing w:after="0" w:line="360" w:lineRule="auto"/>
        <w:rPr>
          <w:rFonts w:ascii="Times New Roman" w:hAnsi="Times New Roman" w:cs="Times New Roman"/>
          <w:sz w:val="28"/>
          <w:szCs w:val="28"/>
        </w:rPr>
      </w:pPr>
    </w:p>
    <w:p w:rsidR="008F09D0" w:rsidRDefault="008F09D0" w:rsidP="004E333D">
      <w:pPr>
        <w:spacing w:after="0" w:line="360" w:lineRule="auto"/>
        <w:rPr>
          <w:rFonts w:ascii="Times New Roman" w:hAnsi="Times New Roman" w:cs="Times New Roman"/>
          <w:sz w:val="28"/>
          <w:szCs w:val="28"/>
        </w:rPr>
      </w:pPr>
    </w:p>
    <w:p w:rsidR="008F09D0" w:rsidRDefault="008F09D0" w:rsidP="004E333D">
      <w:pPr>
        <w:spacing w:after="0" w:line="360" w:lineRule="auto"/>
        <w:rPr>
          <w:rFonts w:ascii="Times New Roman" w:hAnsi="Times New Roman" w:cs="Times New Roman"/>
          <w:sz w:val="28"/>
          <w:szCs w:val="28"/>
        </w:rPr>
      </w:pPr>
    </w:p>
    <w:p w:rsidR="008F09D0" w:rsidRDefault="008F09D0" w:rsidP="004E333D">
      <w:pPr>
        <w:spacing w:after="0" w:line="360" w:lineRule="auto"/>
        <w:rPr>
          <w:rFonts w:ascii="Times New Roman" w:hAnsi="Times New Roman" w:cs="Times New Roman"/>
          <w:sz w:val="28"/>
          <w:szCs w:val="28"/>
        </w:rPr>
      </w:pPr>
    </w:p>
    <w:p w:rsidR="008F09D0" w:rsidRDefault="008F09D0" w:rsidP="004E333D">
      <w:pPr>
        <w:spacing w:after="0" w:line="360" w:lineRule="auto"/>
        <w:rPr>
          <w:rFonts w:ascii="Times New Roman" w:hAnsi="Times New Roman" w:cs="Times New Roman"/>
          <w:sz w:val="28"/>
          <w:szCs w:val="28"/>
        </w:rPr>
      </w:pPr>
    </w:p>
    <w:p w:rsidR="008F09D0" w:rsidRDefault="008F09D0" w:rsidP="004E333D">
      <w:pPr>
        <w:spacing w:after="0" w:line="360" w:lineRule="auto"/>
        <w:rPr>
          <w:rFonts w:ascii="Times New Roman" w:hAnsi="Times New Roman" w:cs="Times New Roman"/>
          <w:sz w:val="28"/>
          <w:szCs w:val="28"/>
        </w:rPr>
      </w:pPr>
    </w:p>
    <w:p w:rsidR="008F09D0" w:rsidRDefault="008F09D0" w:rsidP="004E333D">
      <w:pPr>
        <w:spacing w:after="0" w:line="360" w:lineRule="auto"/>
        <w:rPr>
          <w:rFonts w:ascii="Times New Roman" w:hAnsi="Times New Roman" w:cs="Times New Roman"/>
          <w:sz w:val="28"/>
          <w:szCs w:val="28"/>
        </w:rPr>
      </w:pPr>
    </w:p>
    <w:p w:rsidR="008F09D0" w:rsidRDefault="008F09D0" w:rsidP="004E333D">
      <w:pPr>
        <w:spacing w:after="0" w:line="360" w:lineRule="auto"/>
        <w:rPr>
          <w:rFonts w:ascii="Times New Roman" w:hAnsi="Times New Roman" w:cs="Times New Roman"/>
          <w:sz w:val="28"/>
          <w:szCs w:val="28"/>
        </w:rPr>
      </w:pPr>
    </w:p>
    <w:p w:rsidR="008F09D0" w:rsidRDefault="008F09D0" w:rsidP="008F09D0">
      <w:pPr>
        <w:spacing w:after="0" w:line="360" w:lineRule="auto"/>
        <w:jc w:val="center"/>
        <w:rPr>
          <w:rFonts w:ascii="Times New Roman" w:hAnsi="Times New Roman" w:cs="Times New Roman"/>
          <w:b/>
          <w:i/>
          <w:sz w:val="40"/>
          <w:szCs w:val="40"/>
        </w:rPr>
      </w:pPr>
      <w:r w:rsidRPr="008F09D0">
        <w:rPr>
          <w:rFonts w:ascii="Times New Roman" w:hAnsi="Times New Roman" w:cs="Times New Roman"/>
          <w:b/>
          <w:i/>
          <w:sz w:val="40"/>
          <w:szCs w:val="40"/>
        </w:rPr>
        <w:t>Образцы работ из бумажных стак</w:t>
      </w:r>
      <w:r>
        <w:rPr>
          <w:rFonts w:ascii="Times New Roman" w:hAnsi="Times New Roman" w:cs="Times New Roman"/>
          <w:b/>
          <w:i/>
          <w:sz w:val="40"/>
          <w:szCs w:val="40"/>
        </w:rPr>
        <w:t>анчиков</w:t>
      </w:r>
      <w:r>
        <w:rPr>
          <w:rFonts w:ascii="Times New Roman" w:hAnsi="Times New Roman" w:cs="Times New Roman"/>
          <w:b/>
          <w:bCs/>
          <w:i/>
          <w:noProof/>
          <w:sz w:val="40"/>
          <w:szCs w:val="40"/>
          <w:lang w:eastAsia="ru-RU"/>
        </w:rPr>
        <w:drawing>
          <wp:inline distT="0" distB="0" distL="0" distR="0">
            <wp:extent cx="4168239" cy="7407376"/>
            <wp:effectExtent l="19050" t="0" r="3711" b="0"/>
            <wp:docPr id="12" name="Рисунок 10" descr="G:\юлия витальевна\бросовый материал бумажные стаканчики\145538477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юлия витальевна\бросовый материал бумажные стаканчики\1455384771242.jpg"/>
                    <pic:cNvPicPr>
                      <a:picLocks noChangeAspect="1" noChangeArrowheads="1"/>
                    </pic:cNvPicPr>
                  </pic:nvPicPr>
                  <pic:blipFill>
                    <a:blip r:embed="rId4" cstate="print"/>
                    <a:srcRect/>
                    <a:stretch>
                      <a:fillRect/>
                    </a:stretch>
                  </pic:blipFill>
                  <pic:spPr bwMode="auto">
                    <a:xfrm>
                      <a:off x="0" y="0"/>
                      <a:ext cx="4174772" cy="7418987"/>
                    </a:xfrm>
                    <a:prstGeom prst="rect">
                      <a:avLst/>
                    </a:prstGeom>
                    <a:noFill/>
                    <a:ln w="9525">
                      <a:noFill/>
                      <a:miter lim="800000"/>
                      <a:headEnd/>
                      <a:tailEnd/>
                    </a:ln>
                  </pic:spPr>
                </pic:pic>
              </a:graphicData>
            </a:graphic>
          </wp:inline>
        </w:drawing>
      </w:r>
    </w:p>
    <w:p w:rsidR="008F09D0" w:rsidRPr="008F09D0" w:rsidRDefault="008F09D0" w:rsidP="008F09D0">
      <w:pPr>
        <w:spacing w:after="0" w:line="360" w:lineRule="auto"/>
        <w:jc w:val="center"/>
        <w:rPr>
          <w:rFonts w:ascii="Times New Roman" w:hAnsi="Times New Roman" w:cs="Times New Roman"/>
          <w:b/>
          <w:bCs/>
          <w:i/>
          <w:sz w:val="40"/>
          <w:szCs w:val="40"/>
        </w:rPr>
      </w:pPr>
      <w:r>
        <w:rPr>
          <w:rFonts w:ascii="Times New Roman" w:hAnsi="Times New Roman" w:cs="Times New Roman"/>
          <w:b/>
          <w:bCs/>
          <w:i/>
          <w:noProof/>
          <w:sz w:val="40"/>
          <w:szCs w:val="40"/>
          <w:lang w:eastAsia="ru-RU"/>
        </w:rPr>
        <w:drawing>
          <wp:inline distT="0" distB="0" distL="0" distR="0">
            <wp:extent cx="4696914" cy="8346885"/>
            <wp:effectExtent l="19050" t="0" r="8436" b="0"/>
            <wp:docPr id="11" name="Рисунок 11" descr="G:\юлия витальевна\бросовый материал бумажные стаканчики\1455384771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юлия витальевна\бросовый материал бумажные стаканчики\1455384771995.jpg"/>
                    <pic:cNvPicPr>
                      <a:picLocks noChangeAspect="1" noChangeArrowheads="1"/>
                    </pic:cNvPicPr>
                  </pic:nvPicPr>
                  <pic:blipFill>
                    <a:blip r:embed="rId5" cstate="print"/>
                    <a:srcRect/>
                    <a:stretch>
                      <a:fillRect/>
                    </a:stretch>
                  </pic:blipFill>
                  <pic:spPr bwMode="auto">
                    <a:xfrm>
                      <a:off x="0" y="0"/>
                      <a:ext cx="4699043" cy="8350669"/>
                    </a:xfrm>
                    <a:prstGeom prst="rect">
                      <a:avLst/>
                    </a:prstGeom>
                    <a:noFill/>
                    <a:ln w="9525">
                      <a:noFill/>
                      <a:miter lim="800000"/>
                      <a:headEnd/>
                      <a:tailEnd/>
                    </a:ln>
                  </pic:spPr>
                </pic:pic>
              </a:graphicData>
            </a:graphic>
          </wp:inline>
        </w:drawing>
      </w:r>
      <w:r>
        <w:rPr>
          <w:rFonts w:ascii="Times New Roman" w:hAnsi="Times New Roman" w:cs="Times New Roman"/>
          <w:b/>
          <w:bCs/>
          <w:i/>
          <w:noProof/>
          <w:sz w:val="40"/>
          <w:szCs w:val="40"/>
          <w:lang w:eastAsia="ru-RU"/>
        </w:rPr>
        <w:drawing>
          <wp:inline distT="0" distB="0" distL="0" distR="0">
            <wp:extent cx="6186805" cy="9322435"/>
            <wp:effectExtent l="19050" t="0" r="4445" b="0"/>
            <wp:docPr id="9" name="Рисунок 9" descr="G:\юлия витальевна\бросовый материал бумажные стаканчики\DSC0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юлия витальевна\бросовый материал бумажные стаканчики\DSC00340.JPG"/>
                    <pic:cNvPicPr>
                      <a:picLocks noChangeAspect="1" noChangeArrowheads="1"/>
                    </pic:cNvPicPr>
                  </pic:nvPicPr>
                  <pic:blipFill>
                    <a:blip r:embed="rId6" cstate="print"/>
                    <a:srcRect/>
                    <a:stretch>
                      <a:fillRect/>
                    </a:stretch>
                  </pic:blipFill>
                  <pic:spPr bwMode="auto">
                    <a:xfrm>
                      <a:off x="0" y="0"/>
                      <a:ext cx="6186805" cy="9322435"/>
                    </a:xfrm>
                    <a:prstGeom prst="rect">
                      <a:avLst/>
                    </a:prstGeom>
                    <a:noFill/>
                    <a:ln w="9525">
                      <a:noFill/>
                      <a:miter lim="800000"/>
                      <a:headEnd/>
                      <a:tailEnd/>
                    </a:ln>
                  </pic:spPr>
                </pic:pic>
              </a:graphicData>
            </a:graphic>
          </wp:inline>
        </w:drawing>
      </w:r>
      <w:r>
        <w:rPr>
          <w:rFonts w:ascii="Times New Roman" w:hAnsi="Times New Roman" w:cs="Times New Roman"/>
          <w:b/>
          <w:bCs/>
          <w:i/>
          <w:noProof/>
          <w:sz w:val="40"/>
          <w:szCs w:val="40"/>
          <w:lang w:eastAsia="ru-RU"/>
        </w:rPr>
        <w:drawing>
          <wp:inline distT="0" distB="0" distL="0" distR="0">
            <wp:extent cx="6186805" cy="9322435"/>
            <wp:effectExtent l="19050" t="0" r="4445" b="0"/>
            <wp:docPr id="8" name="Рисунок 8" descr="G:\юлия витальевна\бросовый материал бумажные стаканчики\DSC0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юлия витальевна\бросовый материал бумажные стаканчики\DSC00339.JPG"/>
                    <pic:cNvPicPr>
                      <a:picLocks noChangeAspect="1" noChangeArrowheads="1"/>
                    </pic:cNvPicPr>
                  </pic:nvPicPr>
                  <pic:blipFill>
                    <a:blip r:embed="rId7" cstate="print"/>
                    <a:srcRect/>
                    <a:stretch>
                      <a:fillRect/>
                    </a:stretch>
                  </pic:blipFill>
                  <pic:spPr bwMode="auto">
                    <a:xfrm>
                      <a:off x="0" y="0"/>
                      <a:ext cx="6186805" cy="9322435"/>
                    </a:xfrm>
                    <a:prstGeom prst="rect">
                      <a:avLst/>
                    </a:prstGeom>
                    <a:noFill/>
                    <a:ln w="9525">
                      <a:noFill/>
                      <a:miter lim="800000"/>
                      <a:headEnd/>
                      <a:tailEnd/>
                    </a:ln>
                  </pic:spPr>
                </pic:pic>
              </a:graphicData>
            </a:graphic>
          </wp:inline>
        </w:drawing>
      </w:r>
      <w:r>
        <w:rPr>
          <w:rFonts w:ascii="Times New Roman" w:hAnsi="Times New Roman" w:cs="Times New Roman"/>
          <w:b/>
          <w:bCs/>
          <w:i/>
          <w:noProof/>
          <w:sz w:val="40"/>
          <w:szCs w:val="40"/>
          <w:lang w:eastAsia="ru-RU"/>
        </w:rPr>
        <w:drawing>
          <wp:inline distT="0" distB="0" distL="0" distR="0">
            <wp:extent cx="6186805" cy="9322435"/>
            <wp:effectExtent l="19050" t="0" r="4445" b="0"/>
            <wp:docPr id="7" name="Рисунок 7" descr="G:\юлия витальевна\бросовый материал бумажные стаканчики\DSC0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юлия витальевна\бросовый материал бумажные стаканчики\DSC00338.JPG"/>
                    <pic:cNvPicPr>
                      <a:picLocks noChangeAspect="1" noChangeArrowheads="1"/>
                    </pic:cNvPicPr>
                  </pic:nvPicPr>
                  <pic:blipFill>
                    <a:blip r:embed="rId8" cstate="print"/>
                    <a:srcRect/>
                    <a:stretch>
                      <a:fillRect/>
                    </a:stretch>
                  </pic:blipFill>
                  <pic:spPr bwMode="auto">
                    <a:xfrm>
                      <a:off x="0" y="0"/>
                      <a:ext cx="6186805" cy="9322435"/>
                    </a:xfrm>
                    <a:prstGeom prst="rect">
                      <a:avLst/>
                    </a:prstGeom>
                    <a:noFill/>
                    <a:ln w="9525">
                      <a:noFill/>
                      <a:miter lim="800000"/>
                      <a:headEnd/>
                      <a:tailEnd/>
                    </a:ln>
                  </pic:spPr>
                </pic:pic>
              </a:graphicData>
            </a:graphic>
          </wp:inline>
        </w:drawing>
      </w:r>
      <w:r>
        <w:rPr>
          <w:rFonts w:ascii="Times New Roman" w:hAnsi="Times New Roman" w:cs="Times New Roman"/>
          <w:b/>
          <w:bCs/>
          <w:i/>
          <w:noProof/>
          <w:sz w:val="40"/>
          <w:szCs w:val="40"/>
          <w:lang w:eastAsia="ru-RU"/>
        </w:rPr>
        <w:drawing>
          <wp:inline distT="0" distB="0" distL="0" distR="0">
            <wp:extent cx="6186805" cy="9322435"/>
            <wp:effectExtent l="19050" t="0" r="4445" b="0"/>
            <wp:docPr id="6" name="Рисунок 6" descr="G:\юлия витальевна\бросовый материал бумажные стаканчики\DSC0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юлия витальевна\бросовый материал бумажные стаканчики\DSC00337.JPG"/>
                    <pic:cNvPicPr>
                      <a:picLocks noChangeAspect="1" noChangeArrowheads="1"/>
                    </pic:cNvPicPr>
                  </pic:nvPicPr>
                  <pic:blipFill>
                    <a:blip r:embed="rId9" cstate="print"/>
                    <a:srcRect/>
                    <a:stretch>
                      <a:fillRect/>
                    </a:stretch>
                  </pic:blipFill>
                  <pic:spPr bwMode="auto">
                    <a:xfrm>
                      <a:off x="0" y="0"/>
                      <a:ext cx="6186805" cy="9322435"/>
                    </a:xfrm>
                    <a:prstGeom prst="rect">
                      <a:avLst/>
                    </a:prstGeom>
                    <a:noFill/>
                    <a:ln w="9525">
                      <a:noFill/>
                      <a:miter lim="800000"/>
                      <a:headEnd/>
                      <a:tailEnd/>
                    </a:ln>
                  </pic:spPr>
                </pic:pic>
              </a:graphicData>
            </a:graphic>
          </wp:inline>
        </w:drawing>
      </w:r>
      <w:r>
        <w:rPr>
          <w:rFonts w:ascii="Times New Roman" w:hAnsi="Times New Roman" w:cs="Times New Roman"/>
          <w:b/>
          <w:bCs/>
          <w:i/>
          <w:noProof/>
          <w:sz w:val="40"/>
          <w:szCs w:val="40"/>
          <w:lang w:eastAsia="ru-RU"/>
        </w:rPr>
        <w:drawing>
          <wp:inline distT="0" distB="0" distL="0" distR="0">
            <wp:extent cx="6186805" cy="9322435"/>
            <wp:effectExtent l="19050" t="0" r="4445" b="0"/>
            <wp:docPr id="5" name="Рисунок 5" descr="G:\юлия витальевна\бросовый материал бумажные стаканчики\DSC0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юлия витальевна\бросовый материал бумажные стаканчики\DSC00336.JPG"/>
                    <pic:cNvPicPr>
                      <a:picLocks noChangeAspect="1" noChangeArrowheads="1"/>
                    </pic:cNvPicPr>
                  </pic:nvPicPr>
                  <pic:blipFill>
                    <a:blip r:embed="rId10" cstate="print"/>
                    <a:srcRect/>
                    <a:stretch>
                      <a:fillRect/>
                    </a:stretch>
                  </pic:blipFill>
                  <pic:spPr bwMode="auto">
                    <a:xfrm>
                      <a:off x="0" y="0"/>
                      <a:ext cx="6186805" cy="9322435"/>
                    </a:xfrm>
                    <a:prstGeom prst="rect">
                      <a:avLst/>
                    </a:prstGeom>
                    <a:noFill/>
                    <a:ln w="9525">
                      <a:noFill/>
                      <a:miter lim="800000"/>
                      <a:headEnd/>
                      <a:tailEnd/>
                    </a:ln>
                  </pic:spPr>
                </pic:pic>
              </a:graphicData>
            </a:graphic>
          </wp:inline>
        </w:drawing>
      </w:r>
      <w:r>
        <w:rPr>
          <w:rFonts w:ascii="Times New Roman" w:hAnsi="Times New Roman" w:cs="Times New Roman"/>
          <w:b/>
          <w:bCs/>
          <w:i/>
          <w:noProof/>
          <w:sz w:val="40"/>
          <w:szCs w:val="40"/>
          <w:lang w:eastAsia="ru-RU"/>
        </w:rPr>
        <w:drawing>
          <wp:inline distT="0" distB="0" distL="0" distR="0">
            <wp:extent cx="6186805" cy="9322435"/>
            <wp:effectExtent l="19050" t="0" r="4445" b="0"/>
            <wp:docPr id="4" name="Рисунок 4" descr="G:\юлия витальевна\бросовый материал бумажные стаканчики\DSC0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юлия витальевна\бросовый материал бумажные стаканчики\DSC00335.JPG"/>
                    <pic:cNvPicPr>
                      <a:picLocks noChangeAspect="1" noChangeArrowheads="1"/>
                    </pic:cNvPicPr>
                  </pic:nvPicPr>
                  <pic:blipFill>
                    <a:blip r:embed="rId11" cstate="print"/>
                    <a:srcRect/>
                    <a:stretch>
                      <a:fillRect/>
                    </a:stretch>
                  </pic:blipFill>
                  <pic:spPr bwMode="auto">
                    <a:xfrm>
                      <a:off x="0" y="0"/>
                      <a:ext cx="6186805" cy="9322435"/>
                    </a:xfrm>
                    <a:prstGeom prst="rect">
                      <a:avLst/>
                    </a:prstGeom>
                    <a:noFill/>
                    <a:ln w="9525">
                      <a:noFill/>
                      <a:miter lim="800000"/>
                      <a:headEnd/>
                      <a:tailEnd/>
                    </a:ln>
                  </pic:spPr>
                </pic:pic>
              </a:graphicData>
            </a:graphic>
          </wp:inline>
        </w:drawing>
      </w:r>
      <w:r>
        <w:rPr>
          <w:rFonts w:ascii="Times New Roman" w:hAnsi="Times New Roman" w:cs="Times New Roman"/>
          <w:b/>
          <w:bCs/>
          <w:i/>
          <w:noProof/>
          <w:sz w:val="40"/>
          <w:szCs w:val="40"/>
          <w:lang w:eastAsia="ru-RU"/>
        </w:rPr>
        <w:drawing>
          <wp:inline distT="0" distB="0" distL="0" distR="0">
            <wp:extent cx="2185035" cy="3883025"/>
            <wp:effectExtent l="19050" t="0" r="5715" b="0"/>
            <wp:docPr id="3" name="Рисунок 3" descr="G:\юлия витальевна\бросовый материал бумажные стаканчики\1455384787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юлия витальевна\бросовый материал бумажные стаканчики\1455384787376.jpg"/>
                    <pic:cNvPicPr>
                      <a:picLocks noChangeAspect="1" noChangeArrowheads="1"/>
                    </pic:cNvPicPr>
                  </pic:nvPicPr>
                  <pic:blipFill>
                    <a:blip r:embed="rId12" cstate="print"/>
                    <a:srcRect/>
                    <a:stretch>
                      <a:fillRect/>
                    </a:stretch>
                  </pic:blipFill>
                  <pic:spPr bwMode="auto">
                    <a:xfrm>
                      <a:off x="0" y="0"/>
                      <a:ext cx="2185035" cy="3883025"/>
                    </a:xfrm>
                    <a:prstGeom prst="rect">
                      <a:avLst/>
                    </a:prstGeom>
                    <a:noFill/>
                    <a:ln w="9525">
                      <a:noFill/>
                      <a:miter lim="800000"/>
                      <a:headEnd/>
                      <a:tailEnd/>
                    </a:ln>
                  </pic:spPr>
                </pic:pic>
              </a:graphicData>
            </a:graphic>
          </wp:inline>
        </w:drawing>
      </w:r>
      <w:r>
        <w:rPr>
          <w:rFonts w:ascii="Times New Roman" w:hAnsi="Times New Roman" w:cs="Times New Roman"/>
          <w:b/>
          <w:bCs/>
          <w:i/>
          <w:noProof/>
          <w:sz w:val="40"/>
          <w:szCs w:val="40"/>
          <w:lang w:eastAsia="ru-RU"/>
        </w:rPr>
        <w:drawing>
          <wp:inline distT="0" distB="0" distL="0" distR="0">
            <wp:extent cx="2185035" cy="3883025"/>
            <wp:effectExtent l="19050" t="0" r="5715" b="0"/>
            <wp:docPr id="1" name="Рисунок 1" descr="G:\юлия витальевна\бросовый материал бумажные стаканчики\145538477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юлия витальевна\бросовый материал бумажные стаканчики\1455384772256.jpg"/>
                    <pic:cNvPicPr>
                      <a:picLocks noChangeAspect="1" noChangeArrowheads="1"/>
                    </pic:cNvPicPr>
                  </pic:nvPicPr>
                  <pic:blipFill>
                    <a:blip r:embed="rId13" cstate="print"/>
                    <a:srcRect/>
                    <a:stretch>
                      <a:fillRect/>
                    </a:stretch>
                  </pic:blipFill>
                  <pic:spPr bwMode="auto">
                    <a:xfrm>
                      <a:off x="0" y="0"/>
                      <a:ext cx="2185035" cy="3883025"/>
                    </a:xfrm>
                    <a:prstGeom prst="rect">
                      <a:avLst/>
                    </a:prstGeom>
                    <a:noFill/>
                    <a:ln w="9525">
                      <a:noFill/>
                      <a:miter lim="800000"/>
                      <a:headEnd/>
                      <a:tailEnd/>
                    </a:ln>
                  </pic:spPr>
                </pic:pic>
              </a:graphicData>
            </a:graphic>
          </wp:inline>
        </w:drawing>
      </w:r>
    </w:p>
    <w:sectPr w:rsidR="008F09D0" w:rsidRPr="008F09D0" w:rsidSect="0082270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savePreviewPicture/>
  <w:compat/>
  <w:rsids>
    <w:rsidRoot w:val="004E333D"/>
    <w:rsid w:val="002631C0"/>
    <w:rsid w:val="004403FC"/>
    <w:rsid w:val="004E16AF"/>
    <w:rsid w:val="004E3035"/>
    <w:rsid w:val="004E333D"/>
    <w:rsid w:val="00822704"/>
    <w:rsid w:val="008845EA"/>
    <w:rsid w:val="008F09D0"/>
    <w:rsid w:val="00AF05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270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E333D"/>
    <w:rPr>
      <w:b/>
      <w:bCs/>
    </w:rPr>
  </w:style>
  <w:style w:type="paragraph" w:styleId="a4">
    <w:name w:val="Balloon Text"/>
    <w:basedOn w:val="a"/>
    <w:link w:val="a5"/>
    <w:uiPriority w:val="99"/>
    <w:semiHidden/>
    <w:unhideWhenUsed/>
    <w:rsid w:val="008F09D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F09D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11</Pages>
  <Words>434</Words>
  <Characters>2475</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Селянинова</dc:creator>
  <cp:keywords/>
  <dc:description/>
  <cp:lastModifiedBy>ИЗО студия</cp:lastModifiedBy>
  <cp:revision>5</cp:revision>
  <dcterms:created xsi:type="dcterms:W3CDTF">2016-03-14T15:47:00Z</dcterms:created>
  <dcterms:modified xsi:type="dcterms:W3CDTF">2016-03-17T09:22:00Z</dcterms:modified>
</cp:coreProperties>
</file>