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326" w:rsidRDefault="00021326" w:rsidP="00021326">
      <w:pPr>
        <w:pStyle w:val="a3"/>
        <w:shd w:val="clear" w:color="auto" w:fill="FFFFFF"/>
        <w:jc w:val="center"/>
        <w:rPr>
          <w:b/>
          <w:bCs/>
          <w:i/>
          <w:iCs/>
          <w:color w:val="000000"/>
          <w:sz w:val="23"/>
          <w:szCs w:val="23"/>
        </w:rPr>
      </w:pPr>
    </w:p>
    <w:p w:rsidR="00841101" w:rsidRDefault="00841101" w:rsidP="00021326">
      <w:pPr>
        <w:pStyle w:val="a3"/>
        <w:shd w:val="clear" w:color="auto" w:fill="FFFFFF"/>
        <w:jc w:val="center"/>
        <w:rPr>
          <w:b/>
          <w:bCs/>
          <w:i/>
          <w:iCs/>
          <w:color w:val="000000"/>
          <w:sz w:val="23"/>
          <w:szCs w:val="23"/>
        </w:rPr>
      </w:pPr>
    </w:p>
    <w:p w:rsidR="00021326" w:rsidRPr="000A61FA" w:rsidRDefault="00021326" w:rsidP="00021326">
      <w:pPr>
        <w:pStyle w:val="a3"/>
        <w:shd w:val="clear" w:color="auto" w:fill="FFFFFF"/>
        <w:jc w:val="center"/>
        <w:rPr>
          <w:b/>
          <w:bCs/>
          <w:i/>
          <w:iCs/>
          <w:color w:val="000000"/>
          <w:sz w:val="23"/>
          <w:szCs w:val="23"/>
        </w:rPr>
      </w:pPr>
      <w:r w:rsidRPr="000A61FA">
        <w:rPr>
          <w:b/>
          <w:bCs/>
          <w:i/>
          <w:iCs/>
          <w:color w:val="000000"/>
          <w:sz w:val="23"/>
          <w:szCs w:val="23"/>
        </w:rPr>
        <w:t>Образовательная деятельность «Коммуникация»</w:t>
      </w:r>
    </w:p>
    <w:p w:rsidR="00021326" w:rsidRDefault="00021326" w:rsidP="00021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1101" w:rsidRDefault="00841101" w:rsidP="00021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1326" w:rsidRDefault="00C602A2" w:rsidP="00021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bookmarkStart w:id="0" w:name="_GoBack"/>
      <w:bookmarkEnd w:id="0"/>
      <w:r w:rsidR="00021326">
        <w:rPr>
          <w:rFonts w:ascii="Times New Roman" w:hAnsi="Times New Roman" w:cs="Times New Roman"/>
          <w:sz w:val="28"/>
          <w:szCs w:val="28"/>
        </w:rPr>
        <w:t xml:space="preserve"> для родителей</w:t>
      </w:r>
    </w:p>
    <w:p w:rsidR="00021326" w:rsidRPr="00A322AE" w:rsidRDefault="00021326" w:rsidP="00021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1326" w:rsidRPr="00FC2F43" w:rsidRDefault="00021326" w:rsidP="0002132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Тема: </w:t>
      </w:r>
      <w:r w:rsidRPr="00FC2F43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Игры и упражнения для преодоления речевых нарушений у детей в условиях семьи"</w:t>
      </w:r>
    </w:p>
    <w:p w:rsidR="00021326" w:rsidRPr="00E35A47" w:rsidRDefault="00021326" w:rsidP="00021326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</w:p>
    <w:p w:rsidR="00021326" w:rsidRDefault="00021326" w:rsidP="0002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326" w:rsidRDefault="00021326" w:rsidP="000213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1326" w:rsidRDefault="00021326" w:rsidP="000213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r w:rsidRPr="001B3A2E">
        <w:rPr>
          <w:rFonts w:ascii="Times New Roman" w:hAnsi="Times New Roman" w:cs="Times New Roman"/>
          <w:sz w:val="24"/>
          <w:szCs w:val="24"/>
        </w:rPr>
        <w:t>: учитель-логопед Илюхина О.В.</w:t>
      </w:r>
    </w:p>
    <w:p w:rsidR="00021326" w:rsidRDefault="00021326" w:rsidP="0002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326" w:rsidRDefault="00021326" w:rsidP="0002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326" w:rsidRDefault="00021326" w:rsidP="0002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326" w:rsidRDefault="00021326" w:rsidP="0002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326" w:rsidRDefault="00021326" w:rsidP="00021326">
      <w:pPr>
        <w:rPr>
          <w:rFonts w:ascii="Times New Roman" w:hAnsi="Times New Roman" w:cs="Times New Roman"/>
          <w:sz w:val="24"/>
          <w:szCs w:val="24"/>
        </w:rPr>
      </w:pPr>
    </w:p>
    <w:p w:rsidR="00021326" w:rsidRDefault="00021326" w:rsidP="0002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326" w:rsidRDefault="00021326" w:rsidP="0002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326" w:rsidRDefault="00021326" w:rsidP="0002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326" w:rsidRDefault="00021326" w:rsidP="0002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326" w:rsidRDefault="00021326" w:rsidP="0002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326" w:rsidRDefault="00021326" w:rsidP="0002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326" w:rsidRDefault="00021326" w:rsidP="000213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326" w:rsidRPr="00C602A2" w:rsidRDefault="00021326" w:rsidP="00C602A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602A2">
        <w:rPr>
          <w:rFonts w:ascii="Times New Roman" w:hAnsi="Times New Roman" w:cs="Times New Roman"/>
          <w:sz w:val="24"/>
          <w:szCs w:val="24"/>
        </w:rPr>
        <w:t>г.о.Мытищи</w:t>
      </w:r>
      <w:proofErr w:type="spellEnd"/>
      <w:r w:rsidR="00C602A2" w:rsidRPr="00C602A2">
        <w:rPr>
          <w:rFonts w:ascii="Times New Roman" w:hAnsi="Times New Roman" w:cs="Times New Roman"/>
          <w:sz w:val="24"/>
          <w:szCs w:val="24"/>
        </w:rPr>
        <w:t xml:space="preserve">, </w:t>
      </w:r>
      <w:r w:rsidRPr="00C602A2">
        <w:rPr>
          <w:rFonts w:ascii="Times New Roman" w:hAnsi="Times New Roman" w:cs="Times New Roman"/>
          <w:sz w:val="24"/>
          <w:szCs w:val="24"/>
        </w:rPr>
        <w:t>март, 2018 г.</w:t>
      </w:r>
    </w:p>
    <w:p w:rsidR="001C6987" w:rsidRPr="00021326" w:rsidRDefault="001C6987" w:rsidP="000213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Не секрет, </w:t>
      </w:r>
      <w:r w:rsidR="00C602A2"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что,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когда дети начинают обучение в начальной школе, у них возникают трудности в овладении русским языком. </w:t>
      </w:r>
      <w:r w:rsidRPr="004E693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Причиной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является недостаточный уровень развития </w:t>
      </w:r>
      <w:r w:rsidRPr="004E693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речи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проявляется в трудности построении фразы, в неправильном грамматическом оформлении предложения, в бедности словарного запаса,</w:t>
      </w:r>
      <w:r w:rsidRPr="004E693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E693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нарушении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 звукопроизношения и др.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За последние годы количество детей, имеющих </w:t>
      </w:r>
      <w:r w:rsidRPr="000213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речевые нарушения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, увеличилось.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Наряду со многими факторами, которые не позволяют ребенку должным образом овладеть речью, являются социально-бытовые условия (педагогическая запущенность, т. е. те самые факторы, на которые нам следует обратить внимание.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С детьми, имеющими </w:t>
      </w:r>
      <w:r w:rsidRPr="004E693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нарушения речи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, работает логопед, а родители—это первые его помощники.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обучающий материал усваивался быстрее, легче и давал положительную динамику, необходимо преподносить его ребенку в игровой форме.</w:t>
      </w:r>
      <w:r w:rsid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игре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сложные логопедические упражнения становятся для ребенка увлекательным занятием.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В своей работе я использую </w:t>
      </w:r>
      <w:r w:rsidRPr="000213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 и упражнения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позволяют устранить </w:t>
      </w:r>
      <w:r w:rsidRPr="004E693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нарушения речи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, расширить кругозор, развить мелкую моторику. Параллельно с развитием</w:t>
      </w:r>
      <w:r w:rsidRPr="004E693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E693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речи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 у ребенка тренируется память, внимание, он учится размышлять, анализировать, делать выводы, фантазировать.</w:t>
      </w:r>
    </w:p>
    <w:p w:rsidR="00021326" w:rsidRDefault="001C6987" w:rsidP="00021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На занятиях логопед большое внимание 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уделяет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C6987" w:rsidRDefault="001C6987" w:rsidP="0002132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развитию артикуляционной моторики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(артикуляционной гимнастике)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C6987" w:rsidRDefault="001C6987" w:rsidP="001C698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исправлению </w:t>
      </w:r>
      <w:r w:rsidRPr="004E693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нарушений</w:t>
      </w:r>
      <w:r w:rsidRPr="000213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4E693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звукопроизношения</w:t>
      </w:r>
      <w:r w:rsidRPr="000213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</w:t>
      </w:r>
      <w:r w:rsid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остановка, автоматизация и 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дифференциаци</w:t>
      </w:r>
      <w:r w:rsid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я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звук</w:t>
      </w:r>
      <w:r w:rsid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ов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C6987" w:rsidRDefault="001C6987" w:rsidP="0012467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46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развитию фонематического слуха;</w:t>
      </w:r>
    </w:p>
    <w:p w:rsidR="001C6987" w:rsidRDefault="001C6987" w:rsidP="0012467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46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навыкам звукового анализа и синтеза;</w:t>
      </w:r>
    </w:p>
    <w:p w:rsidR="001C6987" w:rsidRDefault="001C6987" w:rsidP="0012467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4670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развитию мелкой моторики пальцев рук;</w:t>
      </w:r>
    </w:p>
    <w:p w:rsidR="001C6987" w:rsidRDefault="001C6987" w:rsidP="0012467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4670">
        <w:rPr>
          <w:rFonts w:ascii="Times New Roman" w:eastAsia="Times New Roman" w:hAnsi="Times New Roman" w:cs="Times New Roman"/>
          <w:color w:val="111111"/>
          <w:sz w:val="28"/>
          <w:szCs w:val="28"/>
        </w:rPr>
        <w:t>совершенствованию лексико-грамматических конструкций;</w:t>
      </w:r>
    </w:p>
    <w:p w:rsidR="00124670" w:rsidRDefault="001C6987" w:rsidP="004E693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46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развитию </w:t>
      </w:r>
      <w:r w:rsidRPr="004E693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неречевых</w:t>
      </w:r>
      <w:r w:rsidRPr="00124670">
        <w:rPr>
          <w:rFonts w:ascii="Times New Roman" w:eastAsia="Times New Roman" w:hAnsi="Times New Roman" w:cs="Times New Roman"/>
          <w:color w:val="111111"/>
          <w:sz w:val="28"/>
          <w:szCs w:val="28"/>
        </w:rPr>
        <w:t> психических процессов.</w:t>
      </w:r>
    </w:p>
    <w:p w:rsidR="004E693B" w:rsidRPr="004E693B" w:rsidRDefault="004E693B" w:rsidP="004E693B">
      <w:pPr>
        <w:pStyle w:val="a5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 и упражнения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которые я хочу вам представить, </w:t>
      </w:r>
      <w:proofErr w:type="gramStart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родители  могут</w:t>
      </w:r>
      <w:proofErr w:type="gramEnd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использовать для закрепления материала, пройденного на логопедических занятиях в детском саду.</w:t>
      </w:r>
    </w:p>
    <w:p w:rsidR="00124670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</w:pP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12467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Игры</w:t>
      </w:r>
      <w:r w:rsidRPr="0012467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 для развития мелкой моторики</w:t>
      </w:r>
    </w:p>
    <w:p w:rsidR="00124670" w:rsidRPr="00124670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Для развития мелкой моторики пальцев рук, можно использовать не только пальчиковые </w:t>
      </w:r>
      <w:r w:rsidRPr="00FD277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, но и веревочки, бусины, горох, крупы, счетные палочки, массажные мячи, сухой бассейн с различным наполнением, карандаши, бельевые прищепки, и многое другое.</w:t>
      </w:r>
    </w:p>
    <w:p w:rsidR="001C6987" w:rsidRPr="00124670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  <w:r w:rsidRPr="0012467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lastRenderedPageBreak/>
        <w:t>Массаж рук с помощью массажного мяча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- развитие мелкой моторики;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связной </w:t>
      </w:r>
      <w:r w:rsidRPr="00FD277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речи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внимания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46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Ход </w:t>
      </w:r>
      <w:r w:rsidRPr="0012467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</w:rPr>
        <w:t>игры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катаем массажный мяч между ладонями,</w:t>
      </w:r>
      <w:r w:rsidRPr="0012467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246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приговаривая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У сосны, у пихты, елки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колкие иголки.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Но еще сильней, чем ельник,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Вас уколет можжевельник.</w:t>
      </w: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12467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Игра </w:t>
      </w:r>
      <w:r w:rsidRPr="001246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«Чашки-ложки»</w:t>
      </w:r>
    </w:p>
    <w:p w:rsidR="00124670" w:rsidRPr="00124670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- развитие координации движений;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мелкой моторики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внимания</w:t>
      </w: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46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Ход </w:t>
      </w:r>
      <w:r w:rsidRPr="0012467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</w:rPr>
        <w:t>игры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ребенок пересыпает ложкой манную крупу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(или другую крупу)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 из одной чашки в другую.</w:t>
      </w:r>
    </w:p>
    <w:p w:rsidR="00124670" w:rsidRPr="00124670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12467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Игра </w:t>
      </w:r>
      <w:r w:rsidRPr="001246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«Волшебный поднос»</w:t>
      </w:r>
    </w:p>
    <w:p w:rsidR="00124670" w:rsidRPr="00124670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развитие мелкой моторики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графо-моторных движений;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внимания;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памяти.</w:t>
      </w: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46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Ход </w:t>
      </w:r>
      <w:r w:rsidRPr="0012467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</w:rPr>
        <w:t>игры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на поднос тонким слоем насыпают манку. Ребенок пальцем или палочкой рисует предметы на заданный звук, буквы, цифры, слоги, слова.</w:t>
      </w:r>
    </w:p>
    <w:p w:rsidR="00124670" w:rsidRPr="00021326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6987" w:rsidRPr="00124670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  <w:r w:rsidRPr="0012467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Игра </w:t>
      </w:r>
      <w:r w:rsidRPr="001246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«Золушка»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- развитие мелкой моторики;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внимания;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ориентировки в пространстве.</w:t>
      </w: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46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Ход </w:t>
      </w:r>
      <w:r w:rsidRPr="0012467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</w:rPr>
        <w:t>игры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смешать в миске белую и красную фасоль. Попросить ребенка разобрать ее по цвету.</w:t>
      </w:r>
    </w:p>
    <w:p w:rsidR="00124670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24670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24670" w:rsidRPr="00021326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</w:pPr>
      <w:r w:rsidRPr="0012467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lastRenderedPageBreak/>
        <w:t>Игры для развития речевого дыхания</w:t>
      </w:r>
    </w:p>
    <w:p w:rsidR="00124670" w:rsidRPr="00124670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- развитие </w:t>
      </w:r>
      <w:r w:rsidRPr="00FD277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речевого дыхания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целенаправленной воздушной струи;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Выработка силы выдоха.</w:t>
      </w:r>
    </w:p>
    <w:p w:rsidR="00124670" w:rsidRPr="00124670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12467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Игра </w:t>
      </w:r>
      <w:r w:rsidRPr="001246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«Футбол»</w:t>
      </w: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Скатать ватный шарик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(можно использовать шарк для </w:t>
      </w:r>
      <w:r w:rsidRPr="000213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игры в настольный теннис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. Поставить на противоположных сторонах стола по два кубика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(ворота</w:t>
      </w:r>
      <w:proofErr w:type="gramStart"/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.Дети</w:t>
      </w:r>
      <w:proofErr w:type="gramEnd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, дуя на шарик, должны загнать его в ворота.</w:t>
      </w:r>
    </w:p>
    <w:p w:rsidR="00124670" w:rsidRPr="00021326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6987" w:rsidRPr="00124670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  <w:r w:rsidRPr="0012467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Игра </w:t>
      </w:r>
      <w:r w:rsidRPr="001246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«Снегопад»</w:t>
      </w: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Сделать снежинки из ваты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(рыхлые комочки)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. Вспомнить с детьми, что такое снегопад. Предложить детям сдувать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«снежинки»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 с ладони.</w:t>
      </w:r>
    </w:p>
    <w:p w:rsidR="00124670" w:rsidRPr="00021326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12467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Игры</w:t>
      </w:r>
      <w:r w:rsidRPr="0012467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 для автоматизации звука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(изолированного, в слогах, в словах, тексте)</w:t>
      </w:r>
    </w:p>
    <w:p w:rsidR="00124670" w:rsidRPr="00021326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12467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Игра </w:t>
      </w:r>
      <w:r w:rsidRPr="001246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«Звуковые дорожки»</w:t>
      </w:r>
    </w:p>
    <w:p w:rsidR="00124670" w:rsidRPr="00124670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- автоматизация звука;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Формирование навыка самоконтроля;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психических процессов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(памяти, восприятия, внимания)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зрительно-моторной координации;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Формирование направленной воздушной струи.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467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Ход </w:t>
      </w:r>
      <w:r w:rsidRPr="00124670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</w:rPr>
        <w:t>игры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настольная игра выполнена в виде дорожек, лабиринтов различной длины, формы. Ребенок, произносит автоматизируемый звук, одновременно ведя пальцем, либо прокатывая маленький мячик по дорожке. Можно прокатить мячик по дорожке при помощи направленной воздушной струи.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Игра может быть использована на занятиях по обучению грамоте.</w:t>
      </w: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12467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Игра </w:t>
      </w:r>
      <w:r w:rsidRPr="001246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«Теремок»</w:t>
      </w:r>
    </w:p>
    <w:p w:rsidR="00124670" w:rsidRPr="00124670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упражнять в подборе слов с определенным звуком.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Игровой материал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нарисованный домик с четырьмя или более окошками. Под окошками кармашки, куда вставляются картинки. В чердачном окошке—буква.</w:t>
      </w: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467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Ход </w:t>
      </w:r>
      <w:r w:rsidRPr="00124670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</w:rPr>
        <w:t>игры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ребенку дается набор картинок. Он должен отобрать и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«поселить»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 в домик только те картинки, в названии которых есть заданный звук. Задание можно 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усложнить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заданный звук находится либо в начале слова, либо в середине слова, либо в конце слова.</w:t>
      </w:r>
    </w:p>
    <w:p w:rsidR="00124670" w:rsidRPr="00021326" w:rsidRDefault="00124670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6987" w:rsidRPr="00124670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  <w:r w:rsidRPr="0012467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lastRenderedPageBreak/>
        <w:t>Игра </w:t>
      </w:r>
      <w:r w:rsidRPr="001246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«Звуковые домики»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упражнять детей в нахождении заданного звука в слове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 начале, середине или конце)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Игровой материал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карточки-домики со схемами расположения звука в словах (одно клетка закрашена в начале, конце или середине схемы, предметные картинки.</w:t>
      </w: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693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Ход </w:t>
      </w:r>
      <w:r w:rsidRPr="004E693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</w:rPr>
        <w:t>игры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ребенок получает предметные картинки, расставляет их в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«домики»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, в зависимости от местоположения заданного звука.</w:t>
      </w:r>
    </w:p>
    <w:p w:rsidR="004E693B" w:rsidRPr="004E693B" w:rsidRDefault="004E693B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4E693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Игры</w:t>
      </w:r>
      <w:r w:rsidRPr="004E6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 для развития лексико-грамматического строя </w:t>
      </w:r>
      <w:r w:rsidRPr="004E693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речи</w:t>
      </w:r>
      <w:r w:rsidRPr="004E6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.</w:t>
      </w:r>
    </w:p>
    <w:p w:rsidR="004E693B" w:rsidRPr="004E693B" w:rsidRDefault="004E693B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</w:p>
    <w:p w:rsidR="001C6987" w:rsidRPr="004E693B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  <w:r w:rsidRPr="004E693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Игра </w:t>
      </w:r>
      <w:r w:rsidRPr="004E69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«Большие и маленькие»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расширение словарного запаса;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Употребление существительных в единственном и множественном числе;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Склонение существительных по падежам;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связной </w:t>
      </w:r>
      <w:r w:rsidRPr="004E693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речи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внимания;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зрительной памяти.</w:t>
      </w: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693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Ход </w:t>
      </w:r>
      <w:r w:rsidRPr="004E693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</w:rPr>
        <w:t>игры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детям раздаются карточки с изображением детенышей животных. Педагог показывает карточку с изображением взрослого животного. Ребенок должен сказать, как называется папа, мама, детеныш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(в единственном и множественном </w:t>
      </w:r>
      <w:proofErr w:type="gramStart"/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числе)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семейства</w:t>
      </w:r>
      <w:proofErr w:type="gramEnd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, чем питаются, где живут. Получается рассказ о животном.</w:t>
      </w:r>
    </w:p>
    <w:p w:rsidR="004E693B" w:rsidRPr="00021326" w:rsidRDefault="004E693B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6987" w:rsidRPr="004E693B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  <w:r w:rsidRPr="004E693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Игра </w:t>
      </w:r>
      <w:r w:rsidRPr="004E69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«Странный зверь»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образование притяжательных прилагательных на –</w:t>
      </w:r>
      <w:proofErr w:type="spellStart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ий</w:t>
      </w:r>
      <w:proofErr w:type="spellEnd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, -</w:t>
      </w:r>
      <w:proofErr w:type="spellStart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ья</w:t>
      </w:r>
      <w:proofErr w:type="spellEnd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, -</w:t>
      </w:r>
      <w:proofErr w:type="spellStart"/>
      <w:proofErr w:type="gramStart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ье</w:t>
      </w:r>
      <w:proofErr w:type="spellEnd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,-</w:t>
      </w:r>
      <w:proofErr w:type="spellStart"/>
      <w:proofErr w:type="gramEnd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ьи</w:t>
      </w:r>
      <w:proofErr w:type="spellEnd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C6987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693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Ход </w:t>
      </w:r>
      <w:r w:rsidRPr="004E693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</w:rPr>
        <w:t>игры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детям раздаются карточки с изображением странных зверей. Сначала, по наводящим вопросам педагога, ребенок должен ответить чья голова, туловище, уши, хвост, лапы </w:t>
      </w:r>
      <w:r w:rsidRPr="00021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(ноги)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 у этого животного. Далее ребенок самостоятельно должен описать странное животное.</w:t>
      </w:r>
    </w:p>
    <w:p w:rsidR="004E693B" w:rsidRPr="00021326" w:rsidRDefault="004E693B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6987" w:rsidRPr="004E693B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  <w:r w:rsidRPr="004E693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Игра </w:t>
      </w:r>
      <w:r w:rsidRPr="004E69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«Веселая пчелка»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развитие пространственных ориентировок;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Умение ориентироваться на листе бумаги;</w:t>
      </w:r>
    </w:p>
    <w:p w:rsidR="001C6987" w:rsidRPr="00021326" w:rsidRDefault="001C6987" w:rsidP="001C698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- Закрепление понятий вверху, внизу, справа, слева, в центре.</w:t>
      </w:r>
    </w:p>
    <w:p w:rsidR="001C6987" w:rsidRPr="00021326" w:rsidRDefault="001C6987" w:rsidP="001C6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693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Ход </w:t>
      </w:r>
      <w:r w:rsidRPr="004E693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</w:rPr>
        <w:t>игры</w:t>
      </w:r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игровое поле разделено на 9 квадратов. По указанию взрослого ребенок передвигает фишку-пчелку. </w:t>
      </w:r>
      <w:proofErr w:type="gramStart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021326">
        <w:rPr>
          <w:rFonts w:ascii="Times New Roman" w:eastAsia="Times New Roman" w:hAnsi="Times New Roman" w:cs="Times New Roman"/>
          <w:color w:val="111111"/>
          <w:sz w:val="28"/>
          <w:szCs w:val="28"/>
        </w:rPr>
        <w:t>: поставь пчелку в левый верхний квадрат, найди самый короткий путь до правого нижнего квадрата и т. д.</w:t>
      </w:r>
    </w:p>
    <w:p w:rsidR="00B540D2" w:rsidRPr="00021326" w:rsidRDefault="00B540D2">
      <w:pPr>
        <w:rPr>
          <w:rFonts w:ascii="Times New Roman" w:hAnsi="Times New Roman" w:cs="Times New Roman"/>
          <w:sz w:val="28"/>
          <w:szCs w:val="28"/>
        </w:rPr>
      </w:pPr>
    </w:p>
    <w:sectPr w:rsidR="00B540D2" w:rsidRPr="00021326" w:rsidSect="00841101">
      <w:headerReference w:type="first" r:id="rId7"/>
      <w:pgSz w:w="11906" w:h="16838"/>
      <w:pgMar w:top="1134" w:right="850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ED3" w:rsidRDefault="004A1ED3" w:rsidP="00841101">
      <w:pPr>
        <w:spacing w:after="0" w:line="240" w:lineRule="auto"/>
      </w:pPr>
      <w:r>
        <w:separator/>
      </w:r>
    </w:p>
  </w:endnote>
  <w:endnote w:type="continuationSeparator" w:id="0">
    <w:p w:rsidR="004A1ED3" w:rsidRDefault="004A1ED3" w:rsidP="00841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ED3" w:rsidRDefault="004A1ED3" w:rsidP="00841101">
      <w:pPr>
        <w:spacing w:after="0" w:line="240" w:lineRule="auto"/>
      </w:pPr>
      <w:r>
        <w:separator/>
      </w:r>
    </w:p>
  </w:footnote>
  <w:footnote w:type="continuationSeparator" w:id="0">
    <w:p w:rsidR="004A1ED3" w:rsidRDefault="004A1ED3" w:rsidP="00841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101" w:rsidRDefault="00841101" w:rsidP="00841101">
    <w:pPr>
      <w:pStyle w:val="aa"/>
      <w:rPr>
        <w:rFonts w:ascii="Times New Roman" w:hAnsi="Times New Roman"/>
        <w:b w:val="0"/>
        <w:i w:val="0"/>
        <w:sz w:val="24"/>
        <w:szCs w:val="24"/>
      </w:rPr>
    </w:pPr>
    <w:r>
      <w:rPr>
        <w:rFonts w:ascii="Times New Roman" w:hAnsi="Times New Roman"/>
        <w:b w:val="0"/>
        <w:i w:val="0"/>
        <w:sz w:val="24"/>
        <w:szCs w:val="24"/>
      </w:rPr>
      <w:t>Муниципальное бюджетное дошкольное образовательное учреждение -</w:t>
    </w:r>
  </w:p>
  <w:p w:rsidR="00841101" w:rsidRPr="00374210" w:rsidRDefault="00841101" w:rsidP="00841101">
    <w:pPr>
      <w:pStyle w:val="aa"/>
      <w:rPr>
        <w:rFonts w:ascii="Times New Roman" w:hAnsi="Times New Roman"/>
        <w:b w:val="0"/>
        <w:i w:val="0"/>
        <w:sz w:val="24"/>
        <w:szCs w:val="24"/>
      </w:rPr>
    </w:pPr>
    <w:r>
      <w:rPr>
        <w:rFonts w:ascii="Times New Roman" w:hAnsi="Times New Roman"/>
        <w:b w:val="0"/>
        <w:i w:val="0"/>
        <w:sz w:val="24"/>
        <w:szCs w:val="24"/>
      </w:rPr>
      <w:t>-детский сад № 17 «Василек»</w:t>
    </w:r>
  </w:p>
  <w:p w:rsidR="00841101" w:rsidRDefault="0084110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A4C4E"/>
    <w:multiLevelType w:val="hybridMultilevel"/>
    <w:tmpl w:val="E3B648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16D35E7"/>
    <w:multiLevelType w:val="hybridMultilevel"/>
    <w:tmpl w:val="2638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987"/>
    <w:rsid w:val="00021326"/>
    <w:rsid w:val="00124670"/>
    <w:rsid w:val="001C6987"/>
    <w:rsid w:val="002F4E91"/>
    <w:rsid w:val="004A1ED3"/>
    <w:rsid w:val="004E693B"/>
    <w:rsid w:val="00841101"/>
    <w:rsid w:val="00991147"/>
    <w:rsid w:val="00B540D2"/>
    <w:rsid w:val="00C602A2"/>
    <w:rsid w:val="00DB0C81"/>
    <w:rsid w:val="00FD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F5F8"/>
  <w15:docId w15:val="{BEE1C0E6-989F-432A-8F4F-5F79A020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4E91"/>
  </w:style>
  <w:style w:type="paragraph" w:styleId="1">
    <w:name w:val="heading 1"/>
    <w:basedOn w:val="a"/>
    <w:link w:val="10"/>
    <w:uiPriority w:val="9"/>
    <w:qFormat/>
    <w:rsid w:val="001C69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9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C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C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6987"/>
    <w:rPr>
      <w:b/>
      <w:bCs/>
    </w:rPr>
  </w:style>
  <w:style w:type="paragraph" w:styleId="a5">
    <w:name w:val="List Paragraph"/>
    <w:basedOn w:val="a"/>
    <w:uiPriority w:val="34"/>
    <w:qFormat/>
    <w:rsid w:val="0002132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41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1101"/>
  </w:style>
  <w:style w:type="paragraph" w:styleId="a8">
    <w:name w:val="footer"/>
    <w:basedOn w:val="a"/>
    <w:link w:val="a9"/>
    <w:uiPriority w:val="99"/>
    <w:semiHidden/>
    <w:unhideWhenUsed/>
    <w:rsid w:val="00841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1101"/>
  </w:style>
  <w:style w:type="paragraph" w:styleId="aa">
    <w:name w:val="Title"/>
    <w:basedOn w:val="a"/>
    <w:link w:val="ab"/>
    <w:qFormat/>
    <w:rsid w:val="00841101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i/>
      <w:sz w:val="48"/>
      <w:szCs w:val="20"/>
    </w:rPr>
  </w:style>
  <w:style w:type="character" w:customStyle="1" w:styleId="ab">
    <w:name w:val="Заголовок Знак"/>
    <w:basedOn w:val="a0"/>
    <w:link w:val="aa"/>
    <w:rsid w:val="00841101"/>
    <w:rPr>
      <w:rFonts w:ascii="Bookman Old Style" w:eastAsia="Times New Roman" w:hAnsi="Bookman Old Style" w:cs="Times New Roman"/>
      <w:b/>
      <w:i/>
      <w:sz w:val="4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Ольга Ротанова</cp:lastModifiedBy>
  <cp:revision>7</cp:revision>
  <dcterms:created xsi:type="dcterms:W3CDTF">2017-11-29T15:36:00Z</dcterms:created>
  <dcterms:modified xsi:type="dcterms:W3CDTF">2018-03-14T12:50:00Z</dcterms:modified>
</cp:coreProperties>
</file>