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73D" w:rsidRDefault="00DD173D" w:rsidP="00DD173D">
      <w:pPr>
        <w:pStyle w:val="a4"/>
        <w:shd w:val="clear" w:color="auto" w:fill="FFFFFF"/>
        <w:jc w:val="center"/>
        <w:rPr>
          <w:b/>
          <w:bCs/>
          <w:i/>
          <w:iCs/>
          <w:color w:val="000000"/>
          <w:sz w:val="23"/>
          <w:szCs w:val="23"/>
        </w:rPr>
      </w:pPr>
    </w:p>
    <w:p w:rsidR="00DD173D" w:rsidRDefault="00DD173D" w:rsidP="00DD173D">
      <w:pPr>
        <w:pStyle w:val="a4"/>
        <w:shd w:val="clear" w:color="auto" w:fill="FFFFFF"/>
        <w:jc w:val="center"/>
        <w:rPr>
          <w:b/>
          <w:bCs/>
          <w:i/>
          <w:iCs/>
          <w:color w:val="000000"/>
          <w:sz w:val="23"/>
          <w:szCs w:val="23"/>
        </w:rPr>
      </w:pPr>
    </w:p>
    <w:p w:rsidR="00DD173D" w:rsidRDefault="00DD173D" w:rsidP="00DD173D">
      <w:pPr>
        <w:pStyle w:val="a4"/>
        <w:shd w:val="clear" w:color="auto" w:fill="FFFFFF"/>
        <w:jc w:val="center"/>
        <w:rPr>
          <w:b/>
          <w:bCs/>
          <w:i/>
          <w:iCs/>
          <w:color w:val="000000"/>
          <w:sz w:val="23"/>
          <w:szCs w:val="23"/>
        </w:rPr>
      </w:pPr>
    </w:p>
    <w:p w:rsidR="00DD173D" w:rsidRPr="000A61FA" w:rsidRDefault="00DD173D" w:rsidP="00DD173D">
      <w:pPr>
        <w:pStyle w:val="a4"/>
        <w:shd w:val="clear" w:color="auto" w:fill="FFFFFF"/>
        <w:jc w:val="center"/>
        <w:rPr>
          <w:b/>
          <w:bCs/>
          <w:i/>
          <w:iCs/>
          <w:color w:val="000000"/>
          <w:sz w:val="23"/>
          <w:szCs w:val="23"/>
        </w:rPr>
      </w:pPr>
      <w:r w:rsidRPr="000A61FA">
        <w:rPr>
          <w:b/>
          <w:bCs/>
          <w:i/>
          <w:iCs/>
          <w:color w:val="000000"/>
          <w:sz w:val="23"/>
          <w:szCs w:val="23"/>
        </w:rPr>
        <w:t>Образовательная деятельность «Коммуникация»</w:t>
      </w:r>
    </w:p>
    <w:p w:rsidR="00DD173D" w:rsidRDefault="00DD173D" w:rsidP="00DD173D">
      <w:pPr>
        <w:jc w:val="center"/>
        <w:rPr>
          <w:rFonts w:ascii="Times New Roman" w:hAnsi="Times New Roman" w:cs="Times New Roman"/>
          <w:sz w:val="28"/>
          <w:szCs w:val="28"/>
        </w:rPr>
      </w:pPr>
    </w:p>
    <w:p w:rsidR="00DD173D" w:rsidRDefault="00DD173D" w:rsidP="00DD173D">
      <w:pPr>
        <w:rPr>
          <w:rFonts w:ascii="Times New Roman" w:hAnsi="Times New Roman" w:cs="Times New Roman"/>
          <w:sz w:val="28"/>
          <w:szCs w:val="28"/>
        </w:rPr>
      </w:pPr>
    </w:p>
    <w:p w:rsidR="00DD173D" w:rsidRDefault="00DD173D" w:rsidP="00DD173D">
      <w:pPr>
        <w:jc w:val="center"/>
        <w:rPr>
          <w:rFonts w:ascii="Times New Roman" w:hAnsi="Times New Roman" w:cs="Times New Roman"/>
          <w:sz w:val="28"/>
          <w:szCs w:val="28"/>
        </w:rPr>
      </w:pPr>
      <w:r w:rsidRPr="000B2143">
        <w:rPr>
          <w:rFonts w:ascii="Times New Roman" w:hAnsi="Times New Roman" w:cs="Times New Roman"/>
          <w:sz w:val="28"/>
          <w:szCs w:val="28"/>
        </w:rPr>
        <w:t xml:space="preserve">Консультация для </w:t>
      </w:r>
      <w:r>
        <w:rPr>
          <w:rFonts w:ascii="Times New Roman" w:hAnsi="Times New Roman" w:cs="Times New Roman"/>
          <w:sz w:val="28"/>
          <w:szCs w:val="28"/>
        </w:rPr>
        <w:t>родителей</w:t>
      </w:r>
    </w:p>
    <w:p w:rsidR="009F06B1" w:rsidRPr="00A322AE" w:rsidRDefault="009F06B1" w:rsidP="00DD173D">
      <w:pPr>
        <w:jc w:val="center"/>
        <w:rPr>
          <w:rFonts w:ascii="Times New Roman" w:hAnsi="Times New Roman" w:cs="Times New Roman"/>
          <w:sz w:val="28"/>
          <w:szCs w:val="28"/>
        </w:rPr>
      </w:pPr>
    </w:p>
    <w:p w:rsidR="00DD173D" w:rsidRPr="00FC2F43" w:rsidRDefault="00DD173D" w:rsidP="00DD173D">
      <w:pPr>
        <w:jc w:val="center"/>
        <w:rPr>
          <w:rFonts w:ascii="Times New Roman" w:hAnsi="Times New Roman" w:cs="Times New Roman"/>
          <w:b/>
          <w:i/>
          <w:sz w:val="32"/>
          <w:szCs w:val="32"/>
        </w:rPr>
      </w:pPr>
      <w:r>
        <w:rPr>
          <w:rFonts w:ascii="Times New Roman" w:hAnsi="Times New Roman" w:cs="Times New Roman"/>
          <w:b/>
          <w:i/>
          <w:sz w:val="32"/>
          <w:szCs w:val="32"/>
        </w:rPr>
        <w:t xml:space="preserve">Тема: </w:t>
      </w:r>
      <w:r w:rsidRPr="00FC2F43">
        <w:rPr>
          <w:rFonts w:ascii="Times New Roman" w:hAnsi="Times New Roman" w:cs="Times New Roman"/>
          <w:b/>
          <w:i/>
          <w:sz w:val="32"/>
          <w:szCs w:val="32"/>
        </w:rPr>
        <w:t>«</w:t>
      </w:r>
      <w:r>
        <w:rPr>
          <w:rFonts w:ascii="Times New Roman" w:hAnsi="Times New Roman" w:cs="Times New Roman"/>
          <w:b/>
          <w:i/>
          <w:sz w:val="32"/>
          <w:szCs w:val="32"/>
        </w:rPr>
        <w:t xml:space="preserve">Как </w:t>
      </w:r>
      <w:r w:rsidR="009F06B1">
        <w:rPr>
          <w:rFonts w:ascii="Times New Roman" w:hAnsi="Times New Roman" w:cs="Times New Roman"/>
          <w:b/>
          <w:i/>
          <w:sz w:val="32"/>
          <w:szCs w:val="32"/>
        </w:rPr>
        <w:t>научить ребенка говорить</w:t>
      </w:r>
      <w:r>
        <w:rPr>
          <w:rFonts w:ascii="Times New Roman" w:hAnsi="Times New Roman" w:cs="Times New Roman"/>
          <w:b/>
          <w:i/>
          <w:sz w:val="32"/>
          <w:szCs w:val="32"/>
        </w:rPr>
        <w:t>?</w:t>
      </w:r>
      <w:r w:rsidRPr="00FC2F43">
        <w:rPr>
          <w:rFonts w:ascii="Times New Roman" w:hAnsi="Times New Roman" w:cs="Times New Roman"/>
          <w:b/>
          <w:i/>
          <w:sz w:val="32"/>
          <w:szCs w:val="32"/>
        </w:rPr>
        <w:t>»</w:t>
      </w:r>
    </w:p>
    <w:p w:rsidR="00DD173D" w:rsidRPr="00E35A47" w:rsidRDefault="00DD173D" w:rsidP="00DD173D">
      <w:pPr>
        <w:pStyle w:val="a4"/>
        <w:shd w:val="clear" w:color="auto" w:fill="FFFFFF"/>
        <w:jc w:val="center"/>
        <w:rPr>
          <w:color w:val="000000"/>
          <w:sz w:val="32"/>
          <w:szCs w:val="32"/>
        </w:rPr>
      </w:pPr>
    </w:p>
    <w:p w:rsidR="00DD173D" w:rsidRDefault="00DD173D" w:rsidP="00DD173D">
      <w:pPr>
        <w:jc w:val="center"/>
        <w:rPr>
          <w:rFonts w:ascii="Times New Roman" w:hAnsi="Times New Roman" w:cs="Times New Roman"/>
          <w:sz w:val="24"/>
          <w:szCs w:val="24"/>
        </w:rPr>
      </w:pPr>
    </w:p>
    <w:p w:rsidR="00DD173D" w:rsidRDefault="00DD173D" w:rsidP="00DD173D">
      <w:pPr>
        <w:jc w:val="center"/>
        <w:rPr>
          <w:rFonts w:ascii="Times New Roman" w:hAnsi="Times New Roman" w:cs="Times New Roman"/>
          <w:sz w:val="32"/>
          <w:szCs w:val="32"/>
        </w:rPr>
      </w:pPr>
    </w:p>
    <w:p w:rsidR="00DD173D" w:rsidRDefault="00DD173D" w:rsidP="00DD173D">
      <w:pPr>
        <w:jc w:val="center"/>
        <w:rPr>
          <w:rFonts w:ascii="Times New Roman" w:hAnsi="Times New Roman" w:cs="Times New Roman"/>
          <w:sz w:val="32"/>
          <w:szCs w:val="32"/>
        </w:rPr>
      </w:pPr>
    </w:p>
    <w:p w:rsidR="00DD173D" w:rsidRDefault="00DD173D" w:rsidP="00DD173D">
      <w:pPr>
        <w:jc w:val="center"/>
        <w:rPr>
          <w:rFonts w:ascii="Times New Roman" w:hAnsi="Times New Roman" w:cs="Times New Roman"/>
          <w:sz w:val="32"/>
          <w:szCs w:val="32"/>
        </w:rPr>
      </w:pPr>
    </w:p>
    <w:p w:rsidR="00DD173D" w:rsidRDefault="00DD173D" w:rsidP="00DD173D">
      <w:pPr>
        <w:jc w:val="right"/>
        <w:rPr>
          <w:rFonts w:ascii="Times New Roman" w:hAnsi="Times New Roman" w:cs="Times New Roman"/>
          <w:sz w:val="24"/>
          <w:szCs w:val="24"/>
        </w:rPr>
      </w:pPr>
      <w:r>
        <w:rPr>
          <w:rFonts w:ascii="Times New Roman" w:hAnsi="Times New Roman" w:cs="Times New Roman"/>
          <w:sz w:val="24"/>
          <w:szCs w:val="24"/>
        </w:rPr>
        <w:t>Подготовила</w:t>
      </w:r>
      <w:r w:rsidRPr="001B3A2E">
        <w:rPr>
          <w:rFonts w:ascii="Times New Roman" w:hAnsi="Times New Roman" w:cs="Times New Roman"/>
          <w:sz w:val="24"/>
          <w:szCs w:val="24"/>
        </w:rPr>
        <w:t>: учитель-логопед Илюхина О.В.</w:t>
      </w:r>
    </w:p>
    <w:p w:rsidR="00DD173D" w:rsidRDefault="00DD173D" w:rsidP="00DD173D">
      <w:pPr>
        <w:jc w:val="center"/>
        <w:rPr>
          <w:rFonts w:ascii="Times New Roman" w:hAnsi="Times New Roman" w:cs="Times New Roman"/>
          <w:sz w:val="24"/>
          <w:szCs w:val="24"/>
        </w:rPr>
      </w:pPr>
    </w:p>
    <w:p w:rsidR="00DD173D" w:rsidRDefault="00DD173D" w:rsidP="00DD173D">
      <w:pPr>
        <w:jc w:val="center"/>
        <w:rPr>
          <w:rFonts w:ascii="Times New Roman" w:hAnsi="Times New Roman" w:cs="Times New Roman"/>
          <w:sz w:val="24"/>
          <w:szCs w:val="24"/>
        </w:rPr>
      </w:pPr>
    </w:p>
    <w:p w:rsidR="00DD173D" w:rsidRDefault="00DD173D" w:rsidP="00DD173D">
      <w:pPr>
        <w:jc w:val="center"/>
        <w:rPr>
          <w:rFonts w:ascii="Times New Roman" w:hAnsi="Times New Roman" w:cs="Times New Roman"/>
          <w:sz w:val="24"/>
          <w:szCs w:val="24"/>
        </w:rPr>
      </w:pPr>
    </w:p>
    <w:p w:rsidR="00DD173D" w:rsidRDefault="00DD173D" w:rsidP="00DD173D">
      <w:pPr>
        <w:jc w:val="center"/>
        <w:rPr>
          <w:rFonts w:ascii="Times New Roman" w:hAnsi="Times New Roman" w:cs="Times New Roman"/>
          <w:sz w:val="24"/>
          <w:szCs w:val="24"/>
        </w:rPr>
      </w:pPr>
    </w:p>
    <w:p w:rsidR="00DD173D" w:rsidRDefault="00DD173D" w:rsidP="00DD173D">
      <w:pPr>
        <w:rPr>
          <w:rFonts w:ascii="Times New Roman" w:hAnsi="Times New Roman" w:cs="Times New Roman"/>
          <w:sz w:val="24"/>
          <w:szCs w:val="24"/>
        </w:rPr>
      </w:pPr>
    </w:p>
    <w:p w:rsidR="00DD173D" w:rsidRDefault="00DD173D" w:rsidP="00DD173D">
      <w:pPr>
        <w:jc w:val="center"/>
        <w:rPr>
          <w:rFonts w:ascii="Times New Roman" w:hAnsi="Times New Roman" w:cs="Times New Roman"/>
          <w:sz w:val="24"/>
          <w:szCs w:val="24"/>
        </w:rPr>
      </w:pPr>
    </w:p>
    <w:p w:rsidR="00DD173D" w:rsidRDefault="00DD173D" w:rsidP="00DD173D">
      <w:pPr>
        <w:jc w:val="center"/>
        <w:rPr>
          <w:rFonts w:ascii="Times New Roman" w:hAnsi="Times New Roman" w:cs="Times New Roman"/>
          <w:sz w:val="24"/>
          <w:szCs w:val="24"/>
        </w:rPr>
      </w:pPr>
    </w:p>
    <w:p w:rsidR="00DD173D" w:rsidRDefault="00DD173D" w:rsidP="00DD173D">
      <w:pPr>
        <w:jc w:val="center"/>
        <w:rPr>
          <w:rFonts w:ascii="Times New Roman" w:hAnsi="Times New Roman" w:cs="Times New Roman"/>
          <w:sz w:val="24"/>
          <w:szCs w:val="24"/>
        </w:rPr>
      </w:pPr>
    </w:p>
    <w:p w:rsidR="00DD173D" w:rsidRDefault="00DD173D" w:rsidP="00DD173D">
      <w:pPr>
        <w:jc w:val="center"/>
        <w:rPr>
          <w:rFonts w:ascii="Times New Roman" w:hAnsi="Times New Roman" w:cs="Times New Roman"/>
          <w:sz w:val="24"/>
          <w:szCs w:val="24"/>
        </w:rPr>
      </w:pPr>
    </w:p>
    <w:p w:rsidR="00DD173D" w:rsidRDefault="00DD173D" w:rsidP="00DD173D">
      <w:pPr>
        <w:jc w:val="center"/>
        <w:rPr>
          <w:rFonts w:ascii="Times New Roman" w:hAnsi="Times New Roman" w:cs="Times New Roman"/>
          <w:sz w:val="24"/>
          <w:szCs w:val="24"/>
        </w:rPr>
      </w:pPr>
      <w:r>
        <w:rPr>
          <w:rFonts w:ascii="Times New Roman" w:hAnsi="Times New Roman" w:cs="Times New Roman"/>
          <w:sz w:val="24"/>
          <w:szCs w:val="24"/>
        </w:rPr>
        <w:t>г.о.Мытищи</w:t>
      </w:r>
    </w:p>
    <w:p w:rsidR="00EB157D" w:rsidRPr="009F06B1" w:rsidRDefault="00DD173D" w:rsidP="009F06B1">
      <w:pPr>
        <w:pStyle w:val="a4"/>
        <w:shd w:val="clear" w:color="auto" w:fill="FFFFFF"/>
        <w:jc w:val="center"/>
        <w:rPr>
          <w:rFonts w:ascii="Georgia" w:hAnsi="Georgia"/>
          <w:color w:val="000000"/>
          <w:sz w:val="23"/>
          <w:szCs w:val="23"/>
        </w:rPr>
      </w:pPr>
      <w:r>
        <w:t>2017 г.</w:t>
      </w:r>
    </w:p>
    <w:p w:rsidR="00EB157D" w:rsidRPr="00EB157D" w:rsidRDefault="00EB157D" w:rsidP="00EB157D">
      <w:pPr>
        <w:shd w:val="clear" w:color="auto" w:fill="FFFFFF"/>
        <w:spacing w:after="0" w:line="240" w:lineRule="auto"/>
        <w:jc w:val="center"/>
        <w:rPr>
          <w:rFonts w:ascii="Arial" w:eastAsia="Times New Roman" w:hAnsi="Arial" w:cs="Arial"/>
          <w:sz w:val="15"/>
          <w:szCs w:val="15"/>
        </w:rPr>
      </w:pPr>
      <w:r w:rsidRPr="00B3093C">
        <w:rPr>
          <w:rFonts w:ascii="Times New Roman" w:eastAsia="Times New Roman" w:hAnsi="Times New Roman" w:cs="Times New Roman"/>
          <w:b/>
          <w:bCs/>
          <w:sz w:val="28"/>
        </w:rPr>
        <w:lastRenderedPageBreak/>
        <w:t>КОНСУЛЬТАЦИЯ ЛОГОПЕДА ДЛЯ РОДИТЕЛЕЙ</w:t>
      </w:r>
    </w:p>
    <w:p w:rsidR="00EB157D" w:rsidRPr="00EB157D" w:rsidRDefault="00EB157D" w:rsidP="00EB157D">
      <w:pPr>
        <w:shd w:val="clear" w:color="auto" w:fill="FFFFFF"/>
        <w:spacing w:after="0" w:line="240" w:lineRule="auto"/>
        <w:rPr>
          <w:rFonts w:ascii="Arial" w:eastAsia="Times New Roman" w:hAnsi="Arial" w:cs="Arial"/>
          <w:color w:val="333333"/>
          <w:sz w:val="15"/>
          <w:szCs w:val="15"/>
        </w:rPr>
      </w:pPr>
      <w:r w:rsidRPr="00EB157D">
        <w:rPr>
          <w:rFonts w:ascii="Times New Roman" w:eastAsia="Times New Roman" w:hAnsi="Times New Roman" w:cs="Times New Roman"/>
          <w:b/>
          <w:bCs/>
          <w:color w:val="333333"/>
          <w:sz w:val="28"/>
        </w:rPr>
        <w:t> </w:t>
      </w:r>
    </w:p>
    <w:p w:rsidR="00EB157D" w:rsidRPr="00EB157D" w:rsidRDefault="00EB157D" w:rsidP="00EB157D">
      <w:pPr>
        <w:shd w:val="clear" w:color="auto" w:fill="FFFFFF"/>
        <w:spacing w:after="0" w:line="240" w:lineRule="auto"/>
        <w:jc w:val="center"/>
        <w:rPr>
          <w:rFonts w:ascii="Arial" w:eastAsia="Times New Roman" w:hAnsi="Arial" w:cs="Arial"/>
          <w:sz w:val="15"/>
          <w:szCs w:val="15"/>
        </w:rPr>
      </w:pPr>
      <w:r w:rsidRPr="00B3093C">
        <w:rPr>
          <w:rFonts w:ascii="Times New Roman" w:eastAsia="Times New Roman" w:hAnsi="Times New Roman" w:cs="Times New Roman"/>
          <w:b/>
          <w:bCs/>
          <w:sz w:val="28"/>
        </w:rPr>
        <w:t>ТЕМА: «Как научить ребёнка говорить?»</w:t>
      </w:r>
    </w:p>
    <w:p w:rsidR="00EB157D" w:rsidRPr="00EB157D" w:rsidRDefault="00EB157D" w:rsidP="00EB157D">
      <w:pPr>
        <w:shd w:val="clear" w:color="auto" w:fill="FFFFFF"/>
        <w:spacing w:after="0" w:line="240" w:lineRule="auto"/>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Когда ребенок начнёт говорить, и как он заговорит, зависит от поддержки со стороны взрослых. Правильной речи нужно учиться, как и многим другим навыкам в детском возрасте.</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Вот 10 советов, которые помогут Вашему малышу быстрее начать говорить:</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1. Поощряйте его всегда смотреть на Вас, когда Вы говорите!</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быстрее заговорить.</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2. Используйте короткие слова, простые и понятные!</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«сюсюкания»). Например, давайте малышу простые указания и задавайте простые вопросы, такие как «возьми мишку», «принеси куклу», «где кубик?»</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Чем проще будут Ваши слова и фразы, тем быстрее ребёнок начнёт подражать Вам!</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3. Не говорите слишком быстро!</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4. Проговаривайте вслух всё, что Вы делаете!</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«Сейчас мы наденем ботиночки, куртку, шапку и пойдём гулять». «Я достану тарелку, ложку, и мы будем есть суп».</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lastRenderedPageBreak/>
        <w:t>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5. Читайте ребёнку книги!</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Задавайте вопросы по прочитанному. Радуйтесь, если ребёнок приносит Вам книжку, и  старайтесь сразу почитать ему пару страниц, чтобы поддержать его интерес к  литературе.</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Не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6. Ограничивайте просмотр телевизора!</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Не используйте телевизор в качестве няни или как метод успокоения ребенка. Вы можете быть очарованы тем, как ваш малыш танцует при показе какой-то рекламы. Но впоследствии обнаружиться, что за короткое время ребёнок и Вы стали зависимы от телевизора.</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Замените телевизор разговорами, интересными играми и компанией других детей.</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Именно это будет стимулировать речь Вашего малыша.</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7. Почаще включайте музыку и песенки для малышей!</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Чередуйте медленные и быстрые мелодии. Особенно подходят те, которые можно сочетать с движением. Так тренируется слухо-моторная координация.</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Кроме того, пойте сами, чтобы малыш следил за Вашими губами и мог повторять за Вами слова.</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8. Поощряйте двигательную активность ребёнка!</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Замечено, что многие дети с недостатками речевого развития очень неуклюжи.</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Чтобы быстрее развить речь малыша, больше гуляйте, но не возите его в коляске, а ходите, бегайте с ним, лазайте по лесенкам, играйте в мяч и т. п.</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9. Развивайте мелкую моторику!</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О взаимосвязи речи и движений руки знает,  пожалуй, каждая мама. Так что давайте вашему ребенку краски, пластилин, безопасные ножницы для вырезания, нанизывайте крупные бусины, пуговицы и покупайте игры, которые требует определенной ловкости пальцев (например, «шнуровки»). Особенно полезна</w:t>
      </w:r>
      <w:r w:rsidR="00B3093C">
        <w:rPr>
          <w:rFonts w:ascii="Times New Roman" w:eastAsia="Times New Roman" w:hAnsi="Times New Roman" w:cs="Times New Roman"/>
          <w:color w:val="333333"/>
          <w:sz w:val="28"/>
          <w:szCs w:val="28"/>
        </w:rPr>
        <w:t xml:space="preserve"> </w:t>
      </w:r>
      <w:r w:rsidRPr="00EB157D">
        <w:rPr>
          <w:rFonts w:ascii="Times New Roman" w:eastAsia="Times New Roman" w:hAnsi="Times New Roman" w:cs="Times New Roman"/>
          <w:color w:val="333333"/>
          <w:sz w:val="28"/>
          <w:szCs w:val="28"/>
        </w:rPr>
        <w:t>пальчиковая гимнастика!</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i/>
          <w:iCs/>
          <w:color w:val="333333"/>
          <w:sz w:val="28"/>
        </w:rPr>
        <w:lastRenderedPageBreak/>
        <w:t> </w:t>
      </w:r>
    </w:p>
    <w:p w:rsidR="00EB157D" w:rsidRPr="00EB157D" w:rsidRDefault="00EB157D" w:rsidP="00EB157D">
      <w:pPr>
        <w:shd w:val="clear" w:color="auto" w:fill="FFFFFF"/>
        <w:spacing w:after="0" w:line="240" w:lineRule="auto"/>
        <w:jc w:val="both"/>
        <w:rPr>
          <w:rFonts w:ascii="Arial" w:eastAsia="Times New Roman" w:hAnsi="Arial" w:cs="Arial"/>
          <w:sz w:val="15"/>
          <w:szCs w:val="15"/>
        </w:rPr>
      </w:pPr>
      <w:r w:rsidRPr="00B3093C">
        <w:rPr>
          <w:rFonts w:ascii="Times New Roman" w:eastAsia="Times New Roman" w:hAnsi="Times New Roman" w:cs="Times New Roman"/>
          <w:b/>
          <w:bCs/>
          <w:i/>
          <w:iCs/>
          <w:sz w:val="28"/>
        </w:rPr>
        <w:t>10. Исключите любые чрезмерные требования!</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Разве это не должно быть очевидным?</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Будьте сами собой, а не лихорадочно нетерпеливыми в отношениях с Вашим ребенком. Оставайтесь спокойными и уравновешенными.</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Следуйте этим 10 советам, почаще обнимайте и целуйте ребёнка, и Ваш малыш обязательно хорошо заговорит!</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b/>
          <w:bCs/>
          <w:color w:val="333333"/>
          <w:sz w:val="28"/>
        </w:rPr>
        <w:t> </w:t>
      </w:r>
    </w:p>
    <w:p w:rsidR="00EB157D" w:rsidRPr="00EB157D" w:rsidRDefault="00EB157D" w:rsidP="00EB157D">
      <w:pPr>
        <w:shd w:val="clear" w:color="auto" w:fill="FFFFFF"/>
        <w:spacing w:after="0" w:line="240" w:lineRule="auto"/>
        <w:rPr>
          <w:rFonts w:ascii="Arial" w:eastAsia="Times New Roman" w:hAnsi="Arial" w:cs="Arial"/>
          <w:color w:val="333333"/>
          <w:sz w:val="15"/>
          <w:szCs w:val="15"/>
        </w:rPr>
      </w:pPr>
      <w:r w:rsidRPr="00EB157D">
        <w:rPr>
          <w:rFonts w:ascii="Times New Roman" w:eastAsia="Times New Roman" w:hAnsi="Times New Roman" w:cs="Times New Roman"/>
          <w:b/>
          <w:bCs/>
          <w:color w:val="333333"/>
          <w:sz w:val="28"/>
        </w:rPr>
        <w:t> </w:t>
      </w:r>
    </w:p>
    <w:p w:rsidR="00EB157D" w:rsidRPr="00EB157D" w:rsidRDefault="00EB157D" w:rsidP="00EB157D">
      <w:pPr>
        <w:shd w:val="clear" w:color="auto" w:fill="FFFFFF"/>
        <w:spacing w:after="0" w:line="240" w:lineRule="auto"/>
        <w:jc w:val="center"/>
        <w:rPr>
          <w:rFonts w:ascii="Arial" w:eastAsia="Times New Roman" w:hAnsi="Arial" w:cs="Arial"/>
          <w:color w:val="333333"/>
          <w:sz w:val="15"/>
          <w:szCs w:val="15"/>
        </w:rPr>
      </w:pPr>
      <w:r w:rsidRPr="00EB157D">
        <w:rPr>
          <w:rFonts w:ascii="Times New Roman" w:eastAsia="Times New Roman" w:hAnsi="Times New Roman" w:cs="Times New Roman"/>
          <w:b/>
          <w:bCs/>
          <w:color w:val="333333"/>
          <w:sz w:val="28"/>
        </w:rPr>
        <w:t>Роль семьи в развитии речи ребёнка</w:t>
      </w:r>
    </w:p>
    <w:p w:rsidR="00EB157D" w:rsidRPr="00EB157D" w:rsidRDefault="00EB157D" w:rsidP="00EB157D">
      <w:pPr>
        <w:shd w:val="clear" w:color="auto" w:fill="FFFFFF"/>
        <w:spacing w:after="0" w:line="240" w:lineRule="auto"/>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 </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Физическое, психическое и интеллектуальное воспитание ребёнка начинается в раннем детстве. Все навыки приобретаются в семье, в том числе и навык правильной речи. Речь ребёнка формируется на примере родных, близких ему людей. Бытует глубоко неправильное мнение о том, что звукопроизносительная сторона речи ребёнка развивается самостоятельно, без специального воздействия и помощи взрослых. В действительности же невмешательство в процесс формирования детской речи почти всегда влечёт за собой отставание в развитии. Речевые недостатки, закрепившись в детстве, с большим трудом преодолеваются в последующие годы. Очень важно, чтобы ребёнок с раннего возраста слышал правильную отчётливую речь, на примере которой формируется его собственная.</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Наличие у ребёнка выраженных нарушений в речи обычно сказывается на всём его психическом развитии. Общий ход психического развития ребёнка в этом случае, безусловно, замедлится, что неизбежно скажется на всём процессе его школьного обучения и дальнейшей жизни.</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Много неприятностей доставляют и так называемые вторичные психические наслоения, которые нередко возникают как реакция на речевой дефект. Появление такого рода психических наслоений является результатом многократно испытанных ребёнком неудач в ходе речевого общения, а также неправильной реакции окружающих на его речевой дефект (насмешки, передразнивания). Именно из-за вторичных психических наслоений иногда даже сравнительно небольшие дефекты речи, страдающие этими дефектами, воспринимают как самое настоящее несчастье, особенно это, усиливается с возрастом.</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Постарайтесь сделать так, чтобы ваши дети, если они страдают какими-то речевыми расстройствами, не таили на вас обид в течение всей их дальнейшей жизни.</w:t>
      </w:r>
    </w:p>
    <w:p w:rsidR="00EB157D" w:rsidRPr="00EB157D" w:rsidRDefault="00EB157D" w:rsidP="00EB157D">
      <w:pPr>
        <w:shd w:val="clear" w:color="auto" w:fill="FFFFFF"/>
        <w:spacing w:after="0" w:line="240" w:lineRule="auto"/>
        <w:jc w:val="both"/>
        <w:rPr>
          <w:rFonts w:ascii="Arial" w:eastAsia="Times New Roman" w:hAnsi="Arial" w:cs="Arial"/>
          <w:color w:val="333333"/>
          <w:sz w:val="15"/>
          <w:szCs w:val="15"/>
        </w:rPr>
      </w:pPr>
      <w:r w:rsidRPr="00EB157D">
        <w:rPr>
          <w:rFonts w:ascii="Times New Roman" w:eastAsia="Times New Roman" w:hAnsi="Times New Roman" w:cs="Times New Roman"/>
          <w:color w:val="333333"/>
          <w:sz w:val="28"/>
          <w:szCs w:val="28"/>
        </w:rPr>
        <w:t>Сделайте всё от вас зависящее, чтобы привести речь ребёнка к норме – пусть ничто не мешает ему полноценно учиться, работать и жить.</w:t>
      </w:r>
    </w:p>
    <w:sectPr w:rsidR="00EB157D" w:rsidRPr="00EB157D" w:rsidSect="009F06B1">
      <w:headerReference w:type="firs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75E" w:rsidRDefault="00F1375E" w:rsidP="00B21B56">
      <w:pPr>
        <w:spacing w:after="0" w:line="240" w:lineRule="auto"/>
      </w:pPr>
      <w:r>
        <w:separator/>
      </w:r>
    </w:p>
  </w:endnote>
  <w:endnote w:type="continuationSeparator" w:id="1">
    <w:p w:rsidR="00F1375E" w:rsidRDefault="00F1375E" w:rsidP="00B21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75E" w:rsidRDefault="00F1375E" w:rsidP="00B21B56">
      <w:pPr>
        <w:spacing w:after="0" w:line="240" w:lineRule="auto"/>
      </w:pPr>
      <w:r>
        <w:separator/>
      </w:r>
    </w:p>
  </w:footnote>
  <w:footnote w:type="continuationSeparator" w:id="1">
    <w:p w:rsidR="00F1375E" w:rsidRDefault="00F1375E" w:rsidP="00B21B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6B1" w:rsidRDefault="009F06B1" w:rsidP="009F06B1">
    <w:pPr>
      <w:pStyle w:val="ad"/>
      <w:rPr>
        <w:rFonts w:ascii="Times New Roman" w:hAnsi="Times New Roman"/>
        <w:b w:val="0"/>
        <w:i w:val="0"/>
        <w:sz w:val="24"/>
        <w:szCs w:val="24"/>
      </w:rPr>
    </w:pPr>
    <w:r>
      <w:rPr>
        <w:rFonts w:ascii="Times New Roman" w:hAnsi="Times New Roman"/>
        <w:b w:val="0"/>
        <w:i w:val="0"/>
        <w:sz w:val="24"/>
        <w:szCs w:val="24"/>
      </w:rPr>
      <w:t>Муниципальное бюджетное дошкольное образовательное учреждение -</w:t>
    </w:r>
  </w:p>
  <w:p w:rsidR="00B21B56" w:rsidRPr="009F06B1" w:rsidRDefault="009F06B1" w:rsidP="009F06B1">
    <w:pPr>
      <w:pStyle w:val="ad"/>
      <w:rPr>
        <w:rFonts w:ascii="Times New Roman" w:hAnsi="Times New Roman"/>
        <w:b w:val="0"/>
        <w:i w:val="0"/>
        <w:sz w:val="24"/>
        <w:szCs w:val="24"/>
      </w:rPr>
    </w:pPr>
    <w:r>
      <w:rPr>
        <w:rFonts w:ascii="Times New Roman" w:hAnsi="Times New Roman"/>
        <w:b w:val="0"/>
        <w:i w:val="0"/>
        <w:sz w:val="24"/>
        <w:szCs w:val="24"/>
      </w:rPr>
      <w:t>-детский сад № 17 «Василек»</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BB0D63"/>
    <w:multiLevelType w:val="multilevel"/>
    <w:tmpl w:val="D40202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B157D"/>
    <w:rsid w:val="00057F67"/>
    <w:rsid w:val="0008624D"/>
    <w:rsid w:val="002218D0"/>
    <w:rsid w:val="00622840"/>
    <w:rsid w:val="009F06B1"/>
    <w:rsid w:val="00B21B56"/>
    <w:rsid w:val="00B3093C"/>
    <w:rsid w:val="00DD173D"/>
    <w:rsid w:val="00EB157D"/>
    <w:rsid w:val="00F137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8D0"/>
  </w:style>
  <w:style w:type="paragraph" w:styleId="2">
    <w:name w:val="heading 2"/>
    <w:basedOn w:val="a"/>
    <w:link w:val="20"/>
    <w:uiPriority w:val="9"/>
    <w:qFormat/>
    <w:rsid w:val="00EB15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B157D"/>
    <w:rPr>
      <w:rFonts w:ascii="Times New Roman" w:eastAsia="Times New Roman" w:hAnsi="Times New Roman" w:cs="Times New Roman"/>
      <w:b/>
      <w:bCs/>
      <w:sz w:val="36"/>
      <w:szCs w:val="36"/>
    </w:rPr>
  </w:style>
  <w:style w:type="character" w:styleId="a3">
    <w:name w:val="Hyperlink"/>
    <w:basedOn w:val="a0"/>
    <w:uiPriority w:val="99"/>
    <w:semiHidden/>
    <w:unhideWhenUsed/>
    <w:rsid w:val="00EB157D"/>
    <w:rPr>
      <w:color w:val="0000FF"/>
      <w:u w:val="single"/>
    </w:rPr>
  </w:style>
  <w:style w:type="paragraph" w:styleId="a4">
    <w:name w:val="Normal (Web)"/>
    <w:basedOn w:val="a"/>
    <w:uiPriority w:val="99"/>
    <w:unhideWhenUsed/>
    <w:rsid w:val="00EB157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B157D"/>
    <w:rPr>
      <w:b/>
      <w:bCs/>
    </w:rPr>
  </w:style>
  <w:style w:type="character" w:styleId="a6">
    <w:name w:val="Emphasis"/>
    <w:basedOn w:val="a0"/>
    <w:uiPriority w:val="20"/>
    <w:qFormat/>
    <w:rsid w:val="00EB157D"/>
    <w:rPr>
      <w:i/>
      <w:iCs/>
    </w:rPr>
  </w:style>
  <w:style w:type="paragraph" w:styleId="a7">
    <w:name w:val="Balloon Text"/>
    <w:basedOn w:val="a"/>
    <w:link w:val="a8"/>
    <w:uiPriority w:val="99"/>
    <w:semiHidden/>
    <w:unhideWhenUsed/>
    <w:rsid w:val="00EB15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157D"/>
    <w:rPr>
      <w:rFonts w:ascii="Tahoma" w:hAnsi="Tahoma" w:cs="Tahoma"/>
      <w:sz w:val="16"/>
      <w:szCs w:val="16"/>
    </w:rPr>
  </w:style>
  <w:style w:type="paragraph" w:styleId="a9">
    <w:name w:val="header"/>
    <w:basedOn w:val="a"/>
    <w:link w:val="aa"/>
    <w:uiPriority w:val="99"/>
    <w:semiHidden/>
    <w:unhideWhenUsed/>
    <w:rsid w:val="00B21B5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21B56"/>
  </w:style>
  <w:style w:type="paragraph" w:styleId="ab">
    <w:name w:val="footer"/>
    <w:basedOn w:val="a"/>
    <w:link w:val="ac"/>
    <w:uiPriority w:val="99"/>
    <w:semiHidden/>
    <w:unhideWhenUsed/>
    <w:rsid w:val="00B21B5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21B56"/>
  </w:style>
  <w:style w:type="paragraph" w:styleId="ad">
    <w:name w:val="Title"/>
    <w:basedOn w:val="a"/>
    <w:link w:val="ae"/>
    <w:qFormat/>
    <w:rsid w:val="00B21B56"/>
    <w:pPr>
      <w:spacing w:after="0" w:line="240" w:lineRule="auto"/>
      <w:jc w:val="center"/>
    </w:pPr>
    <w:rPr>
      <w:rFonts w:ascii="Bookman Old Style" w:eastAsia="Times New Roman" w:hAnsi="Bookman Old Style" w:cs="Times New Roman"/>
      <w:b/>
      <w:i/>
      <w:sz w:val="48"/>
      <w:szCs w:val="20"/>
    </w:rPr>
  </w:style>
  <w:style w:type="character" w:customStyle="1" w:styleId="ae">
    <w:name w:val="Название Знак"/>
    <w:basedOn w:val="a0"/>
    <w:link w:val="ad"/>
    <w:rsid w:val="00B21B56"/>
    <w:rPr>
      <w:rFonts w:ascii="Bookman Old Style" w:eastAsia="Times New Roman" w:hAnsi="Bookman Old Style" w:cs="Times New Roman"/>
      <w:b/>
      <w:i/>
      <w:sz w:val="48"/>
      <w:szCs w:val="20"/>
    </w:rPr>
  </w:style>
</w:styles>
</file>

<file path=word/webSettings.xml><?xml version="1.0" encoding="utf-8"?>
<w:webSettings xmlns:r="http://schemas.openxmlformats.org/officeDocument/2006/relationships" xmlns:w="http://schemas.openxmlformats.org/wordprocessingml/2006/main">
  <w:divs>
    <w:div w:id="792289677">
      <w:bodyDiv w:val="1"/>
      <w:marLeft w:val="0"/>
      <w:marRight w:val="0"/>
      <w:marTop w:val="0"/>
      <w:marBottom w:val="0"/>
      <w:divBdr>
        <w:top w:val="none" w:sz="0" w:space="0" w:color="auto"/>
        <w:left w:val="none" w:sz="0" w:space="0" w:color="auto"/>
        <w:bottom w:val="none" w:sz="0" w:space="0" w:color="auto"/>
        <w:right w:val="none" w:sz="0" w:space="0" w:color="auto"/>
      </w:divBdr>
    </w:div>
    <w:div w:id="1137600953">
      <w:bodyDiv w:val="1"/>
      <w:marLeft w:val="0"/>
      <w:marRight w:val="0"/>
      <w:marTop w:val="0"/>
      <w:marBottom w:val="0"/>
      <w:divBdr>
        <w:top w:val="none" w:sz="0" w:space="0" w:color="auto"/>
        <w:left w:val="none" w:sz="0" w:space="0" w:color="auto"/>
        <w:bottom w:val="none" w:sz="0" w:space="0" w:color="auto"/>
        <w:right w:val="none" w:sz="0" w:space="0" w:color="auto"/>
      </w:divBdr>
    </w:div>
    <w:div w:id="123268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1035</Words>
  <Characters>5905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5</cp:revision>
  <dcterms:created xsi:type="dcterms:W3CDTF">2017-10-31T16:37:00Z</dcterms:created>
  <dcterms:modified xsi:type="dcterms:W3CDTF">2017-10-31T16:54:00Z</dcterms:modified>
</cp:coreProperties>
</file>